
<file path=[Content_Types].xml><?xml version="1.0" encoding="utf-8"?>
<Types xmlns="http://schemas.openxmlformats.org/package/2006/content-types">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泸州市中医医院</w:t>
      </w:r>
    </w:p>
    <w:p>
      <w:pPr>
        <w:autoSpaceDE w:val="0"/>
        <w:autoSpaceDN w:val="0"/>
        <w:adjustRightInd w:val="0"/>
        <w:spacing w:line="56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大山坪院区医疗服务环境升级</w:t>
      </w:r>
      <w:r>
        <w:rPr>
          <w:rFonts w:hint="eastAsia" w:ascii="宋体" w:hAnsi="宋体" w:cs="宋体"/>
          <w:b/>
          <w:bCs/>
          <w:sz w:val="28"/>
          <w:szCs w:val="28"/>
          <w:lang w:val="en-US" w:eastAsia="zh-CN"/>
        </w:rPr>
        <w:t>规划设计</w:t>
      </w:r>
      <w:r>
        <w:rPr>
          <w:rFonts w:hint="eastAsia" w:ascii="宋体" w:hAnsi="宋体" w:eastAsia="宋体" w:cs="宋体"/>
          <w:b/>
          <w:bCs/>
          <w:sz w:val="28"/>
          <w:szCs w:val="28"/>
          <w:lang w:eastAsia="zh-CN"/>
        </w:rPr>
        <w:t>及可行性研究报告</w:t>
      </w:r>
    </w:p>
    <w:p>
      <w:pPr>
        <w:autoSpaceDE w:val="0"/>
        <w:autoSpaceDN w:val="0"/>
        <w:adjustRightInd w:val="0"/>
        <w:spacing w:line="56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咨询服务市场调研相关资料</w:t>
      </w:r>
    </w:p>
    <w:p>
      <w:pPr>
        <w:spacing w:line="460" w:lineRule="exact"/>
        <w:rPr>
          <w:rFonts w:hint="eastAsia" w:ascii="宋体" w:hAnsi="宋体" w:eastAsia="宋体" w:cs="宋体"/>
          <w:bCs/>
          <w:sz w:val="28"/>
          <w:szCs w:val="28"/>
          <w:highlight w:val="none"/>
          <w:lang w:val="en-US" w:eastAsia="zh-CN"/>
        </w:rPr>
      </w:pPr>
    </w:p>
    <w:p>
      <w:pPr>
        <w:spacing w:line="520" w:lineRule="exact"/>
        <w:rPr>
          <w:rFonts w:hint="eastAsia" w:ascii="仿宋" w:hAnsi="仿宋" w:eastAsia="仿宋" w:cs="仿宋"/>
          <w:b/>
          <w:bCs/>
          <w:sz w:val="24"/>
          <w:lang w:val="en-US" w:eastAsia="zh-CN"/>
        </w:rPr>
      </w:pPr>
      <w:r>
        <w:rPr>
          <w:rFonts w:hint="eastAsia" w:ascii="仿宋" w:hAnsi="仿宋" w:eastAsia="仿宋" w:cs="仿宋"/>
          <w:b/>
          <w:bCs/>
          <w:sz w:val="24"/>
          <w:lang w:val="en-US" w:eastAsia="zh-CN"/>
        </w:rPr>
        <w:t>一、采购项目基本情况</w:t>
      </w:r>
    </w:p>
    <w:p>
      <w:pPr>
        <w:spacing w:line="520" w:lineRule="exact"/>
        <w:rPr>
          <w:rFonts w:hint="eastAsia" w:ascii="仿宋" w:hAnsi="仿宋" w:eastAsia="仿宋" w:cs="仿宋"/>
          <w:sz w:val="24"/>
          <w:lang w:val="en-US" w:eastAsia="zh-CN"/>
        </w:rPr>
      </w:pPr>
      <w:r>
        <w:rPr>
          <w:rFonts w:hint="eastAsia" w:ascii="仿宋" w:hAnsi="仿宋" w:eastAsia="仿宋" w:cs="仿宋"/>
          <w:sz w:val="24"/>
          <w:lang w:val="en-US" w:eastAsia="zh-CN"/>
        </w:rPr>
        <w:t>1.项目名称：泸州市中医医院大山坪院区医疗服务环境升级规划设计及可行性研究报告咨询服务</w:t>
      </w:r>
    </w:p>
    <w:p>
      <w:pPr>
        <w:spacing w:line="520" w:lineRule="exact"/>
        <w:rPr>
          <w:rFonts w:hint="eastAsia" w:ascii="仿宋" w:hAnsi="仿宋" w:eastAsia="仿宋" w:cs="仿宋"/>
          <w:sz w:val="24"/>
          <w:lang w:val="en-US" w:eastAsia="zh-CN"/>
        </w:rPr>
      </w:pPr>
      <w:r>
        <w:rPr>
          <w:rFonts w:hint="eastAsia" w:ascii="仿宋" w:hAnsi="仿宋" w:eastAsia="仿宋" w:cs="仿宋"/>
          <w:sz w:val="24"/>
          <w:lang w:val="en-US" w:eastAsia="zh-CN"/>
        </w:rPr>
        <w:t xml:space="preserve">2.项目地址：泸州市中医医院大山坪院区（泸州市江阳区江阳南路11号）。 </w:t>
      </w:r>
    </w:p>
    <w:p>
      <w:pPr>
        <w:spacing w:line="520" w:lineRule="exact"/>
        <w:rPr>
          <w:rFonts w:hint="eastAsia" w:ascii="仿宋" w:hAnsi="仿宋" w:eastAsia="仿宋" w:cs="仿宋"/>
          <w:sz w:val="24"/>
          <w:lang w:val="en-US" w:eastAsia="zh-CN"/>
        </w:rPr>
      </w:pPr>
      <w:r>
        <w:rPr>
          <w:rFonts w:hint="eastAsia" w:ascii="仿宋" w:hAnsi="仿宋" w:eastAsia="仿宋" w:cs="仿宋"/>
          <w:sz w:val="24"/>
          <w:lang w:val="en-US" w:eastAsia="zh-CN"/>
        </w:rPr>
        <w:t>3.项目所属分类：☑服务 □货物 □工程</w:t>
      </w:r>
    </w:p>
    <w:p>
      <w:pPr>
        <w:spacing w:line="52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4.拟定预算金额：待定</w:t>
      </w:r>
    </w:p>
    <w:p>
      <w:pPr>
        <w:spacing w:line="520" w:lineRule="exact"/>
        <w:rPr>
          <w:rFonts w:hint="eastAsia" w:ascii="仿宋" w:hAnsi="仿宋" w:eastAsia="仿宋" w:cs="仿宋"/>
          <w:sz w:val="24"/>
          <w:lang w:val="en-US" w:eastAsia="zh-CN"/>
        </w:rPr>
      </w:pPr>
      <w:r>
        <w:rPr>
          <w:rFonts w:hint="eastAsia" w:ascii="仿宋" w:hAnsi="仿宋" w:eastAsia="仿宋" w:cs="仿宋"/>
          <w:sz w:val="24"/>
          <w:lang w:val="en-US" w:eastAsia="zh-CN"/>
        </w:rPr>
        <w:t>5.服务期限：合同签订生效之日起60天。</w:t>
      </w:r>
    </w:p>
    <w:p>
      <w:pPr>
        <w:spacing w:line="520" w:lineRule="exact"/>
        <w:rPr>
          <w:rFonts w:hint="eastAsia" w:ascii="仿宋" w:hAnsi="仿宋" w:eastAsia="仿宋" w:cs="仿宋"/>
          <w:sz w:val="24"/>
          <w:lang w:val="en-US" w:eastAsia="zh-CN"/>
        </w:rPr>
      </w:pPr>
      <w:r>
        <w:rPr>
          <w:rFonts w:hint="eastAsia" w:ascii="仿宋" w:hAnsi="仿宋" w:eastAsia="仿宋" w:cs="仿宋"/>
          <w:sz w:val="24"/>
          <w:lang w:val="en-US" w:eastAsia="zh-CN"/>
        </w:rPr>
        <w:t>5.预计实施采购月份：2024年7</w:t>
      </w:r>
      <w:bookmarkStart w:id="0" w:name="_GoBack"/>
      <w:bookmarkEnd w:id="0"/>
      <w:r>
        <w:rPr>
          <w:rFonts w:hint="eastAsia" w:ascii="仿宋" w:hAnsi="仿宋" w:eastAsia="仿宋" w:cs="仿宋"/>
          <w:sz w:val="24"/>
          <w:lang w:val="en-US" w:eastAsia="zh-CN"/>
        </w:rPr>
        <w:t>月</w:t>
      </w:r>
    </w:p>
    <w:p>
      <w:pPr>
        <w:spacing w:line="520" w:lineRule="exact"/>
        <w:rPr>
          <w:rFonts w:hint="default" w:ascii="仿宋" w:hAnsi="仿宋" w:eastAsia="仿宋" w:cs="仿宋"/>
          <w:sz w:val="24"/>
          <w:lang w:val="en-US" w:eastAsia="zh-CN"/>
        </w:rPr>
      </w:pPr>
      <w:r>
        <w:rPr>
          <w:rFonts w:hint="eastAsia" w:ascii="仿宋" w:hAnsi="仿宋" w:eastAsia="仿宋" w:cs="仿宋"/>
          <w:sz w:val="24"/>
          <w:lang w:val="en-US" w:eastAsia="zh-CN"/>
        </w:rPr>
        <w:t>6.项目咨询联系人：后勤保障部 梁老师 18190035314</w:t>
      </w:r>
    </w:p>
    <w:p>
      <w:pPr>
        <w:spacing w:line="520" w:lineRule="exact"/>
        <w:rPr>
          <w:rFonts w:hint="default" w:ascii="仿宋" w:hAnsi="仿宋" w:eastAsia="仿宋" w:cs="仿宋"/>
          <w:b/>
          <w:bCs/>
          <w:sz w:val="24"/>
          <w:lang w:val="en-US" w:eastAsia="zh-CN"/>
        </w:rPr>
      </w:pPr>
      <w:r>
        <w:rPr>
          <w:rFonts w:hint="eastAsia" w:ascii="仿宋" w:hAnsi="仿宋" w:eastAsia="仿宋" w:cs="仿宋"/>
          <w:b/>
          <w:bCs/>
          <w:sz w:val="24"/>
          <w:lang w:val="en-US" w:eastAsia="zh-CN"/>
        </w:rPr>
        <w:t>二、改造项目简介</w:t>
      </w:r>
    </w:p>
    <w:p>
      <w:pPr>
        <w:spacing w:line="520" w:lineRule="exact"/>
        <w:rPr>
          <w:rFonts w:hint="eastAsia" w:ascii="仿宋" w:hAnsi="仿宋" w:eastAsia="仿宋" w:cs="仿宋"/>
          <w:b/>
          <w:bCs/>
          <w:sz w:val="24"/>
          <w:lang w:eastAsia="zh-CN"/>
        </w:rPr>
      </w:pPr>
      <w:r>
        <w:rPr>
          <w:rFonts w:hint="eastAsia" w:ascii="仿宋" w:hAnsi="仿宋" w:eastAsia="仿宋" w:cs="仿宋"/>
          <w:b/>
          <w:bCs/>
          <w:sz w:val="24"/>
          <w:lang w:val="en-US" w:eastAsia="zh-CN"/>
        </w:rPr>
        <w:t>（一）</w:t>
      </w:r>
      <w:r>
        <w:rPr>
          <w:rFonts w:hint="eastAsia" w:ascii="仿宋" w:hAnsi="仿宋" w:eastAsia="仿宋" w:cs="仿宋"/>
          <w:b/>
          <w:bCs/>
          <w:sz w:val="24"/>
          <w:lang w:eastAsia="zh-CN"/>
        </w:rPr>
        <w:t>、现状分析</w:t>
      </w:r>
    </w:p>
    <w:p>
      <w:pPr>
        <w:spacing w:line="520" w:lineRule="exact"/>
        <w:rPr>
          <w:rFonts w:ascii="仿宋" w:hAnsi="仿宋" w:eastAsia="仿宋" w:cs="仿宋"/>
          <w:lang w:eastAsia="zh-CN"/>
        </w:rPr>
      </w:pPr>
      <w:r>
        <w:rPr>
          <w:rFonts w:hint="eastAsia" w:ascii="仿宋" w:hAnsi="仿宋" w:eastAsia="仿宋" w:cs="仿宋"/>
          <w:b w:val="0"/>
          <w:bCs w:val="0"/>
          <w:sz w:val="24"/>
          <w:lang w:eastAsia="zh-CN"/>
        </w:rPr>
        <w:t>当前泸州市中医医院大</w:t>
      </w:r>
      <w:r>
        <w:rPr>
          <w:rFonts w:hint="eastAsia" w:ascii="仿宋" w:hAnsi="仿宋" w:eastAsia="仿宋" w:cs="仿宋"/>
          <w:sz w:val="24"/>
          <w:lang w:eastAsia="zh-CN"/>
        </w:rPr>
        <w:t>山坪院区存在以下问题：</w:t>
      </w:r>
    </w:p>
    <w:p>
      <w:pPr>
        <w:spacing w:line="520" w:lineRule="exact"/>
        <w:rPr>
          <w:rFonts w:ascii="仿宋" w:hAnsi="仿宋" w:eastAsia="仿宋" w:cs="仿宋"/>
          <w:lang w:eastAsia="zh-CN"/>
        </w:rPr>
      </w:pPr>
      <w:r>
        <w:rPr>
          <w:rFonts w:hint="eastAsia" w:ascii="仿宋" w:hAnsi="仿宋" w:eastAsia="仿宋" w:cs="仿宋"/>
          <w:sz w:val="24"/>
          <w:lang w:eastAsia="zh-CN"/>
        </w:rPr>
        <w:t>1、设施老化，部分设备使用年限较长；</w:t>
      </w:r>
    </w:p>
    <w:p>
      <w:pPr>
        <w:spacing w:line="520" w:lineRule="exact"/>
        <w:rPr>
          <w:rFonts w:ascii="仿宋" w:hAnsi="仿宋" w:eastAsia="仿宋" w:cs="仿宋"/>
          <w:sz w:val="24"/>
          <w:lang w:eastAsia="zh-CN"/>
        </w:rPr>
      </w:pPr>
      <w:r>
        <w:rPr>
          <w:rFonts w:hint="eastAsia" w:ascii="仿宋" w:hAnsi="仿宋" w:eastAsia="仿宋" w:cs="仿宋"/>
          <w:sz w:val="24"/>
          <w:lang w:eastAsia="zh-CN"/>
        </w:rPr>
        <w:t>2、环境设施陈旧,功能</w:t>
      </w:r>
      <w:r>
        <w:rPr>
          <w:rFonts w:ascii="仿宋" w:hAnsi="仿宋" w:eastAsia="仿宋" w:cs="仿宋"/>
          <w:sz w:val="24"/>
          <w:lang w:eastAsia="zh-CN"/>
        </w:rPr>
        <w:t>缺失</w:t>
      </w:r>
      <w:r>
        <w:rPr>
          <w:rFonts w:hint="eastAsia" w:ascii="仿宋" w:hAnsi="仿宋" w:eastAsia="仿宋" w:cs="仿宋"/>
          <w:sz w:val="24"/>
          <w:lang w:eastAsia="zh-CN"/>
        </w:rPr>
        <w:t>，空间布局</w:t>
      </w:r>
      <w:r>
        <w:rPr>
          <w:rFonts w:ascii="仿宋" w:hAnsi="仿宋" w:eastAsia="仿宋" w:cs="仿宋"/>
          <w:sz w:val="24"/>
          <w:lang w:eastAsia="zh-CN"/>
        </w:rPr>
        <w:t>有局限</w:t>
      </w:r>
      <w:r>
        <w:rPr>
          <w:rFonts w:hint="eastAsia" w:ascii="仿宋" w:hAnsi="仿宋" w:eastAsia="仿宋" w:cs="仿宋"/>
          <w:sz w:val="24"/>
          <w:lang w:eastAsia="zh-CN"/>
        </w:rPr>
        <w:t>，难以满足患者需求；</w:t>
      </w:r>
    </w:p>
    <w:p>
      <w:pPr>
        <w:spacing w:line="520" w:lineRule="exact"/>
        <w:rPr>
          <w:rFonts w:ascii="仿宋" w:hAnsi="仿宋" w:eastAsia="仿宋" w:cs="仿宋"/>
          <w:sz w:val="24"/>
          <w:lang w:eastAsia="zh-CN"/>
        </w:rPr>
      </w:pPr>
      <w:r>
        <w:rPr>
          <w:rFonts w:hint="eastAsia" w:ascii="仿宋" w:hAnsi="仿宋" w:eastAsia="仿宋" w:cs="仿宋"/>
          <w:sz w:val="24"/>
          <w:lang w:eastAsia="zh-CN"/>
        </w:rPr>
        <w:t>3、供水、供电、空调、消防、监控等安全设施陈旧，部分区域数量不充足，经过三十多年的运行，基本上是在老旧设施上增加部分设施，未进行全面和系统的改造。</w:t>
      </w:r>
    </w:p>
    <w:p>
      <w:pPr>
        <w:spacing w:line="520" w:lineRule="exact"/>
        <w:rPr>
          <w:rFonts w:ascii="仿宋" w:hAnsi="仿宋" w:eastAsia="仿宋" w:cs="仿宋"/>
          <w:b/>
          <w:sz w:val="24"/>
          <w:lang w:eastAsia="zh-CN"/>
        </w:rPr>
      </w:pPr>
      <w:r>
        <w:rPr>
          <w:rFonts w:hint="default" w:ascii="仿宋" w:hAnsi="仿宋" w:eastAsia="仿宋" w:cs="仿宋"/>
          <w:b/>
          <w:sz w:val="24"/>
          <w:lang w:val="en-US" w:eastAsia="zh-CN"/>
        </w:rPr>
        <w:drawing>
          <wp:anchor distT="0" distB="0" distL="114300" distR="114300" simplePos="0" relativeHeight="251659264" behindDoc="0" locked="0" layoutInCell="1" allowOverlap="1">
            <wp:simplePos x="0" y="0"/>
            <wp:positionH relativeFrom="column">
              <wp:posOffset>-340360</wp:posOffset>
            </wp:positionH>
            <wp:positionV relativeFrom="paragraph">
              <wp:posOffset>445135</wp:posOffset>
            </wp:positionV>
            <wp:extent cx="5655945" cy="4523740"/>
            <wp:effectExtent l="0" t="0" r="190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55945" cy="4523740"/>
                    </a:xfrm>
                    <a:prstGeom prst="rect">
                      <a:avLst/>
                    </a:prstGeom>
                    <a:noFill/>
                    <a:ln>
                      <a:noFill/>
                    </a:ln>
                  </pic:spPr>
                </pic:pic>
              </a:graphicData>
            </a:graphic>
          </wp:anchor>
        </w:drawing>
      </w:r>
      <w:r>
        <w:rPr>
          <w:rFonts w:hint="eastAsia" w:ascii="仿宋" w:hAnsi="仿宋" w:eastAsia="仿宋" w:cs="仿宋"/>
          <w:b/>
          <w:sz w:val="24"/>
          <w:lang w:val="en-US" w:eastAsia="zh-CN"/>
        </w:rPr>
        <w:t>（二）</w:t>
      </w:r>
      <w:r>
        <w:rPr>
          <w:rFonts w:ascii="仿宋" w:hAnsi="仿宋" w:eastAsia="仿宋" w:cs="仿宋"/>
          <w:b/>
          <w:sz w:val="24"/>
          <w:lang w:eastAsia="zh-CN"/>
        </w:rPr>
        <w:t>空间</w:t>
      </w:r>
      <w:r>
        <w:rPr>
          <w:rFonts w:hint="eastAsia" w:ascii="仿宋" w:hAnsi="仿宋" w:eastAsia="仿宋" w:cs="仿宋"/>
          <w:b/>
          <w:sz w:val="24"/>
          <w:lang w:eastAsia="zh-CN"/>
        </w:rPr>
        <w:t>分布</w:t>
      </w:r>
    </w:p>
    <w:p>
      <w:pPr>
        <w:spacing w:line="520" w:lineRule="exact"/>
        <w:rPr>
          <w:rFonts w:ascii="仿宋" w:hAnsi="仿宋" w:eastAsia="仿宋" w:cs="仿宋"/>
          <w:lang w:eastAsia="zh-CN"/>
        </w:rPr>
      </w:pPr>
      <w:r>
        <w:rPr>
          <w:rFonts w:hint="eastAsia" w:ascii="仿宋" w:hAnsi="仿宋" w:eastAsia="仿宋" w:cs="仿宋"/>
          <w:b/>
          <w:sz w:val="24"/>
          <w:lang w:eastAsia="zh-CN"/>
        </w:rPr>
        <w:t>（</w:t>
      </w:r>
      <w:r>
        <w:rPr>
          <w:rFonts w:hint="eastAsia" w:ascii="仿宋" w:hAnsi="仿宋" w:eastAsia="仿宋" w:cs="仿宋"/>
          <w:b/>
          <w:sz w:val="24"/>
          <w:lang w:val="en-US" w:eastAsia="zh-CN"/>
        </w:rPr>
        <w:t>三</w:t>
      </w:r>
      <w:r>
        <w:rPr>
          <w:rFonts w:hint="eastAsia" w:ascii="仿宋" w:hAnsi="仿宋" w:eastAsia="仿宋" w:cs="仿宋"/>
          <w:b/>
          <w:sz w:val="24"/>
          <w:lang w:eastAsia="zh-CN"/>
        </w:rPr>
        <w:t>）大山坪院区医疗服务环境升级改造需求</w:t>
      </w:r>
    </w:p>
    <w:p>
      <w:pPr>
        <w:spacing w:line="520" w:lineRule="exact"/>
        <w:rPr>
          <w:rFonts w:ascii="仿宋" w:hAnsi="仿宋" w:eastAsia="仿宋" w:cs="仿宋"/>
          <w:lang w:eastAsia="zh-CN"/>
        </w:rPr>
      </w:pPr>
      <w:r>
        <w:rPr>
          <w:rFonts w:hint="eastAsia" w:ascii="仿宋" w:hAnsi="仿宋" w:eastAsia="仿宋" w:cs="仿宋"/>
          <w:sz w:val="24"/>
          <w:lang w:eastAsia="zh-CN"/>
        </w:rPr>
        <w:t>基于现状分析，确定以下改造需求：</w:t>
      </w:r>
    </w:p>
    <w:p>
      <w:pPr>
        <w:spacing w:line="520" w:lineRule="exact"/>
        <w:rPr>
          <w:rFonts w:ascii="仿宋" w:hAnsi="仿宋" w:eastAsia="仿宋" w:cs="仿宋"/>
          <w:lang w:eastAsia="zh-CN"/>
        </w:rPr>
      </w:pPr>
      <w:r>
        <w:rPr>
          <w:rFonts w:hint="eastAsia" w:ascii="仿宋" w:hAnsi="仿宋" w:eastAsia="仿宋" w:cs="仿宋"/>
          <w:sz w:val="24"/>
          <w:lang w:eastAsia="zh-CN"/>
        </w:rPr>
        <w:t>1、基于医院</w:t>
      </w:r>
      <w:r>
        <w:rPr>
          <w:rFonts w:ascii="仿宋" w:hAnsi="仿宋" w:eastAsia="仿宋" w:cs="仿宋"/>
          <w:sz w:val="24"/>
          <w:lang w:eastAsia="zh-CN"/>
        </w:rPr>
        <w:t>“</w:t>
      </w:r>
      <w:r>
        <w:rPr>
          <w:rFonts w:hint="eastAsia" w:ascii="仿宋" w:hAnsi="仿宋" w:eastAsia="仿宋" w:cs="仿宋"/>
          <w:sz w:val="24"/>
          <w:lang w:eastAsia="zh-CN"/>
        </w:rPr>
        <w:t>一院两区</w:t>
      </w:r>
      <w:r>
        <w:rPr>
          <w:rFonts w:ascii="仿宋" w:hAnsi="仿宋" w:eastAsia="仿宋" w:cs="仿宋"/>
          <w:sz w:val="24"/>
          <w:lang w:eastAsia="zh-CN"/>
        </w:rPr>
        <w:t>、协调发展”</w:t>
      </w:r>
      <w:r>
        <w:rPr>
          <w:rFonts w:hint="eastAsia" w:ascii="仿宋" w:hAnsi="仿宋" w:eastAsia="仿宋" w:cs="仿宋"/>
          <w:sz w:val="24"/>
          <w:lang w:eastAsia="zh-CN"/>
        </w:rPr>
        <w:t>的</w:t>
      </w:r>
      <w:r>
        <w:rPr>
          <w:rFonts w:ascii="仿宋" w:hAnsi="仿宋" w:eastAsia="仿宋" w:cs="仿宋"/>
          <w:sz w:val="24"/>
          <w:lang w:eastAsia="zh-CN"/>
        </w:rPr>
        <w:t>发展理念，</w:t>
      </w:r>
      <w:r>
        <w:rPr>
          <w:rFonts w:hint="eastAsia" w:ascii="仿宋" w:hAnsi="仿宋" w:eastAsia="仿宋" w:cs="仿宋"/>
          <w:sz w:val="24"/>
          <w:lang w:eastAsia="zh-CN"/>
        </w:rPr>
        <w:t>优化空间布局，改进诊疗流程；</w:t>
      </w:r>
    </w:p>
    <w:p>
      <w:pPr>
        <w:spacing w:line="520" w:lineRule="exact"/>
        <w:rPr>
          <w:rFonts w:ascii="仿宋" w:hAnsi="仿宋" w:eastAsia="仿宋" w:cs="仿宋"/>
          <w:sz w:val="24"/>
          <w:lang w:eastAsia="zh-CN"/>
        </w:rPr>
      </w:pPr>
      <w:r>
        <w:rPr>
          <w:rFonts w:hint="eastAsia" w:ascii="仿宋" w:hAnsi="仿宋" w:eastAsia="仿宋" w:cs="仿宋"/>
          <w:sz w:val="24"/>
          <w:lang w:eastAsia="zh-CN"/>
        </w:rPr>
        <w:t>2、提升室内外环境，完善硬件设施，</w:t>
      </w:r>
      <w:r>
        <w:rPr>
          <w:rFonts w:ascii="仿宋" w:hAnsi="仿宋" w:eastAsia="仿宋" w:cs="仿宋"/>
          <w:sz w:val="24"/>
          <w:lang w:eastAsia="zh-CN"/>
        </w:rPr>
        <w:t>优化功能布局</w:t>
      </w:r>
      <w:r>
        <w:rPr>
          <w:rFonts w:hint="eastAsia" w:ascii="仿宋" w:hAnsi="仿宋" w:eastAsia="仿宋" w:cs="仿宋"/>
          <w:sz w:val="24"/>
          <w:lang w:eastAsia="zh-CN"/>
        </w:rPr>
        <w:t>，改善患者就医体验；</w:t>
      </w:r>
    </w:p>
    <w:p>
      <w:pPr>
        <w:spacing w:line="520" w:lineRule="exact"/>
        <w:rPr>
          <w:rFonts w:hint="eastAsia" w:ascii="仿宋" w:hAnsi="仿宋" w:eastAsia="仿宋" w:cs="仿宋"/>
          <w:sz w:val="24"/>
          <w:lang w:eastAsia="zh-CN"/>
        </w:rPr>
      </w:pPr>
      <w:r>
        <w:rPr>
          <w:rFonts w:hint="eastAsia" w:ascii="仿宋" w:hAnsi="仿宋" w:eastAsia="仿宋" w:cs="仿宋"/>
          <w:sz w:val="24"/>
          <w:lang w:eastAsia="zh-CN"/>
        </w:rPr>
        <w:t>3、包含完善供水、供电设施线路的更新，完善升级消防安保系统，以及</w:t>
      </w:r>
      <w:r>
        <w:rPr>
          <w:rFonts w:ascii="仿宋" w:hAnsi="仿宋" w:eastAsia="仿宋" w:cs="仿宋"/>
          <w:sz w:val="24"/>
          <w:lang w:eastAsia="zh-CN"/>
        </w:rPr>
        <w:t>医气、</w:t>
      </w:r>
      <w:r>
        <w:rPr>
          <w:rFonts w:hint="eastAsia" w:ascii="仿宋" w:hAnsi="仿宋" w:eastAsia="仿宋" w:cs="仿宋"/>
          <w:sz w:val="24"/>
          <w:lang w:eastAsia="zh-CN"/>
        </w:rPr>
        <w:t>暖通的升级</w:t>
      </w:r>
      <w:r>
        <w:rPr>
          <w:rFonts w:ascii="仿宋" w:hAnsi="仿宋" w:eastAsia="仿宋" w:cs="仿宋"/>
          <w:sz w:val="24"/>
          <w:lang w:eastAsia="zh-CN"/>
        </w:rPr>
        <w:t>改造</w:t>
      </w:r>
      <w:r>
        <w:rPr>
          <w:rFonts w:hint="eastAsia" w:ascii="仿宋" w:hAnsi="仿宋" w:eastAsia="仿宋" w:cs="仿宋"/>
          <w:sz w:val="24"/>
          <w:lang w:eastAsia="zh-CN"/>
        </w:rPr>
        <w:t>。</w:t>
      </w:r>
    </w:p>
    <w:p>
      <w:pPr>
        <w:spacing w:line="520" w:lineRule="exact"/>
        <w:rPr>
          <w:rFonts w:ascii="仿宋" w:hAnsi="仿宋" w:eastAsia="仿宋" w:cs="仿宋"/>
          <w:b/>
          <w:sz w:val="24"/>
          <w:lang w:eastAsia="zh-CN"/>
        </w:rPr>
      </w:pPr>
      <w:r>
        <w:rPr>
          <w:rFonts w:hint="eastAsia" w:ascii="仿宋" w:hAnsi="仿宋" w:eastAsia="仿宋" w:cs="仿宋"/>
          <w:b/>
          <w:sz w:val="24"/>
          <w:lang w:eastAsia="zh-CN"/>
        </w:rPr>
        <w:t>（</w:t>
      </w:r>
      <w:r>
        <w:rPr>
          <w:rFonts w:hint="eastAsia" w:ascii="仿宋" w:hAnsi="仿宋" w:eastAsia="仿宋" w:cs="仿宋"/>
          <w:b/>
          <w:sz w:val="24"/>
          <w:lang w:val="en-US" w:eastAsia="zh-CN"/>
        </w:rPr>
        <w:t>四</w:t>
      </w:r>
      <w:r>
        <w:rPr>
          <w:rFonts w:hint="eastAsia" w:ascii="仿宋" w:hAnsi="仿宋" w:eastAsia="仿宋" w:cs="仿宋"/>
          <w:b/>
          <w:sz w:val="24"/>
          <w:lang w:eastAsia="zh-CN"/>
        </w:rPr>
        <w:t>）</w:t>
      </w:r>
      <w:r>
        <w:rPr>
          <w:rFonts w:ascii="仿宋" w:hAnsi="仿宋" w:eastAsia="仿宋" w:cs="仿宋"/>
          <w:b/>
          <w:sz w:val="24"/>
          <w:lang w:eastAsia="zh-CN"/>
        </w:rPr>
        <w:t>改造</w:t>
      </w:r>
      <w:r>
        <w:rPr>
          <w:rFonts w:hint="eastAsia" w:ascii="仿宋" w:hAnsi="仿宋" w:eastAsia="仿宋" w:cs="仿宋"/>
          <w:b/>
          <w:sz w:val="24"/>
          <w:lang w:eastAsia="zh-CN"/>
        </w:rPr>
        <w:t>主要项目内容</w:t>
      </w:r>
    </w:p>
    <w:p>
      <w:pPr>
        <w:spacing w:line="520" w:lineRule="exact"/>
        <w:rPr>
          <w:rFonts w:ascii="仿宋" w:hAnsi="仿宋" w:eastAsia="仿宋" w:cs="仿宋"/>
          <w:lang w:eastAsia="zh-CN"/>
        </w:rPr>
      </w:pPr>
      <w:r>
        <w:rPr>
          <w:rFonts w:hint="eastAsia" w:ascii="仿宋" w:hAnsi="仿宋" w:eastAsia="仿宋" w:cs="仿宋"/>
          <w:b/>
          <w:sz w:val="24"/>
          <w:lang w:val="en-US" w:eastAsia="zh-CN"/>
        </w:rPr>
        <w:t>1.</w:t>
      </w:r>
      <w:r>
        <w:rPr>
          <w:rFonts w:hint="eastAsia" w:ascii="仿宋" w:hAnsi="仿宋" w:eastAsia="仿宋" w:cs="仿宋"/>
          <w:b/>
          <w:sz w:val="24"/>
          <w:lang w:eastAsia="zh-CN"/>
        </w:rPr>
        <w:t>住院部分</w:t>
      </w:r>
    </w:p>
    <w:p>
      <w:pPr>
        <w:spacing w:line="520" w:lineRule="exact"/>
        <w:rPr>
          <w:rFonts w:ascii="仿宋" w:hAnsi="仿宋" w:eastAsia="仿宋" w:cs="仿宋"/>
          <w:sz w:val="24"/>
          <w:lang w:eastAsia="zh-CN"/>
        </w:rPr>
      </w:pPr>
      <w:r>
        <w:rPr>
          <w:rFonts w:hint="eastAsia" w:ascii="仿宋" w:hAnsi="仿宋" w:eastAsia="仿宋" w:cs="仿宋"/>
          <w:sz w:val="24"/>
          <w:lang w:val="en-US" w:eastAsia="zh-CN"/>
        </w:rPr>
        <w:t>1.1</w:t>
      </w:r>
      <w:r>
        <w:rPr>
          <w:rFonts w:hint="eastAsia" w:ascii="仿宋" w:hAnsi="仿宋" w:eastAsia="仿宋" w:cs="仿宋"/>
          <w:sz w:val="24"/>
          <w:lang w:eastAsia="zh-CN"/>
        </w:rPr>
        <w:t xml:space="preserve">住院大楼的装饰装修改造，解决卫生间、门窗、天棚吊顶、墙面翻新，病房内增加独立卫生间； </w:t>
      </w:r>
    </w:p>
    <w:p>
      <w:pPr>
        <w:spacing w:line="520" w:lineRule="exact"/>
        <w:rPr>
          <w:rFonts w:ascii="仿宋" w:hAnsi="仿宋" w:eastAsia="仿宋" w:cs="仿宋"/>
          <w:lang w:eastAsia="zh-CN"/>
        </w:rPr>
      </w:pPr>
      <w:r>
        <w:rPr>
          <w:rFonts w:hint="eastAsia" w:ascii="仿宋" w:hAnsi="仿宋" w:eastAsia="仿宋" w:cs="仿宋"/>
          <w:lang w:val="en-US" w:eastAsia="zh-CN"/>
        </w:rPr>
        <w:t>1.2</w:t>
      </w:r>
      <w:r>
        <w:rPr>
          <w:rFonts w:hint="eastAsia" w:ascii="仿宋" w:hAnsi="仿宋" w:eastAsia="仿宋" w:cs="仿宋"/>
          <w:lang w:eastAsia="zh-CN"/>
        </w:rPr>
        <w:t>住院大楼变压器含低压供电设施设备、线路改造，解决因使用年限较长，设施设备陈旧、线路老化、凌乱；整改改造含住院大楼医疗设备供电系统内容更新，增加心脏导管室备用电源，住院大楼弱电系统网络排线需更新、规范；</w:t>
      </w:r>
    </w:p>
    <w:p>
      <w:pPr>
        <w:spacing w:line="520" w:lineRule="exact"/>
        <w:rPr>
          <w:rFonts w:ascii="仿宋" w:hAnsi="仿宋" w:eastAsia="仿宋" w:cs="仿宋"/>
          <w:lang w:eastAsia="zh-CN"/>
        </w:rPr>
      </w:pPr>
      <w:r>
        <w:rPr>
          <w:rFonts w:hint="eastAsia" w:ascii="仿宋" w:hAnsi="仿宋" w:eastAsia="仿宋" w:cs="仿宋"/>
          <w:lang w:val="en-US" w:eastAsia="zh-CN"/>
        </w:rPr>
        <w:t>1.3</w:t>
      </w:r>
      <w:r>
        <w:rPr>
          <w:rFonts w:hint="eastAsia" w:ascii="仿宋" w:hAnsi="仿宋" w:eastAsia="仿宋" w:cs="仿宋"/>
          <w:lang w:eastAsia="zh-CN"/>
        </w:rPr>
        <w:t>住院大楼手术室、ICU更新改造，解决手术室、ICU改造投入使用已超过十年，部分设施老旧、手术示教系统、中控系统，内设吊桥吊塔等医疗设备暂时不更换。</w:t>
      </w:r>
    </w:p>
    <w:p>
      <w:pPr>
        <w:spacing w:line="520" w:lineRule="exact"/>
        <w:rPr>
          <w:rFonts w:ascii="仿宋" w:hAnsi="仿宋" w:eastAsia="仿宋" w:cs="仿宋"/>
          <w:lang w:eastAsia="zh-CN"/>
        </w:rPr>
      </w:pPr>
      <w:r>
        <w:rPr>
          <w:rFonts w:hint="eastAsia" w:ascii="仿宋" w:hAnsi="仿宋" w:eastAsia="仿宋" w:cs="仿宋"/>
          <w:lang w:val="en-US" w:eastAsia="zh-CN"/>
        </w:rPr>
        <w:t>1.4</w:t>
      </w:r>
      <w:r>
        <w:rPr>
          <w:rFonts w:hint="eastAsia" w:ascii="仿宋" w:hAnsi="仿宋" w:eastAsia="仿宋" w:cs="仿宋"/>
          <w:lang w:eastAsia="zh-CN"/>
        </w:rPr>
        <w:t>住院部放射科和碎石中心、CT楼翻新，改造翻新。</w:t>
      </w:r>
    </w:p>
    <w:p>
      <w:pPr>
        <w:spacing w:line="520" w:lineRule="exact"/>
        <w:rPr>
          <w:rFonts w:ascii="仿宋" w:hAnsi="仿宋" w:eastAsia="仿宋" w:cs="仿宋"/>
          <w:color w:val="FF0000"/>
          <w:lang w:eastAsia="zh-CN"/>
        </w:rPr>
      </w:pPr>
      <w:r>
        <w:rPr>
          <w:rFonts w:hint="eastAsia" w:ascii="仿宋" w:hAnsi="仿宋" w:eastAsia="仿宋" w:cs="仿宋"/>
          <w:color w:val="FF0000"/>
          <w:lang w:val="en-US" w:eastAsia="zh-CN"/>
        </w:rPr>
        <w:t>1.5</w:t>
      </w:r>
      <w:r>
        <w:rPr>
          <w:rFonts w:hint="eastAsia" w:ascii="仿宋" w:hAnsi="仿宋" w:eastAsia="仿宋" w:cs="仿宋"/>
          <w:color w:val="FF0000"/>
          <w:lang w:eastAsia="zh-CN"/>
        </w:rPr>
        <w:t>住院大楼弱电系统更新原有弱电综合布线和无线网络系统。</w:t>
      </w:r>
    </w:p>
    <w:p>
      <w:pPr>
        <w:spacing w:line="520" w:lineRule="exact"/>
        <w:rPr>
          <w:rFonts w:ascii="仿宋" w:hAnsi="仿宋" w:eastAsia="仿宋" w:cs="仿宋"/>
          <w:lang w:eastAsia="zh-CN"/>
        </w:rPr>
      </w:pPr>
      <w:r>
        <w:rPr>
          <w:rFonts w:hint="eastAsia" w:ascii="仿宋" w:hAnsi="仿宋" w:eastAsia="仿宋" w:cs="仿宋"/>
          <w:lang w:val="en-US" w:eastAsia="zh-CN"/>
        </w:rPr>
        <w:t>1.6</w:t>
      </w:r>
      <w:r>
        <w:rPr>
          <w:rFonts w:hint="eastAsia" w:ascii="仿宋" w:hAnsi="仿宋" w:eastAsia="仿宋" w:cs="仿宋"/>
          <w:lang w:eastAsia="zh-CN"/>
        </w:rPr>
        <w:t>大山坪院区住院楼增加外挂电梯，解决住院部电梯使用不足。</w:t>
      </w:r>
    </w:p>
    <w:p>
      <w:pPr>
        <w:spacing w:line="520" w:lineRule="exact"/>
        <w:rPr>
          <w:rFonts w:ascii="仿宋" w:hAnsi="仿宋" w:eastAsia="仿宋" w:cs="仿宋"/>
          <w:b/>
          <w:lang w:eastAsia="zh-CN"/>
        </w:rPr>
      </w:pPr>
      <w:r>
        <w:rPr>
          <w:rFonts w:hint="eastAsia" w:ascii="仿宋" w:hAnsi="仿宋" w:eastAsia="仿宋" w:cs="仿宋"/>
          <w:b/>
          <w:lang w:val="en-US" w:eastAsia="zh-CN"/>
        </w:rPr>
        <w:t>2.</w:t>
      </w:r>
      <w:r>
        <w:rPr>
          <w:rFonts w:hint="eastAsia" w:ascii="仿宋" w:hAnsi="仿宋" w:eastAsia="仿宋" w:cs="仿宋"/>
          <w:b/>
          <w:lang w:eastAsia="zh-CN"/>
        </w:rPr>
        <w:t>门诊部分</w:t>
      </w:r>
    </w:p>
    <w:p>
      <w:pPr>
        <w:spacing w:line="520" w:lineRule="exact"/>
        <w:rPr>
          <w:rFonts w:ascii="仿宋" w:hAnsi="仿宋" w:eastAsia="仿宋" w:cs="仿宋"/>
          <w:sz w:val="24"/>
          <w:lang w:eastAsia="zh-CN"/>
        </w:rPr>
      </w:pPr>
      <w:r>
        <w:rPr>
          <w:rFonts w:hint="eastAsia" w:ascii="仿宋" w:hAnsi="仿宋" w:eastAsia="仿宋" w:cs="仿宋"/>
          <w:sz w:val="24"/>
          <w:lang w:val="en-US" w:eastAsia="zh-CN"/>
        </w:rPr>
        <w:t>2.1</w:t>
      </w:r>
      <w:r>
        <w:rPr>
          <w:rFonts w:hint="eastAsia" w:ascii="仿宋" w:hAnsi="仿宋" w:eastAsia="仿宋" w:cs="仿宋"/>
          <w:sz w:val="24"/>
          <w:lang w:eastAsia="zh-CN"/>
        </w:rPr>
        <w:t>门诊综合楼装饰装修改造，解决门诊楼空调系统、老门诊楼加固、门窗和天棚吊顶以及墙面翻新内容。</w:t>
      </w:r>
    </w:p>
    <w:p>
      <w:pPr>
        <w:spacing w:line="520" w:lineRule="exact"/>
        <w:rPr>
          <w:rFonts w:ascii="仿宋" w:hAnsi="仿宋" w:eastAsia="仿宋" w:cs="仿宋"/>
          <w:b/>
          <w:lang w:eastAsia="zh-CN"/>
        </w:rPr>
      </w:pPr>
      <w:r>
        <w:rPr>
          <w:rFonts w:hint="eastAsia" w:ascii="仿宋" w:hAnsi="仿宋" w:eastAsia="仿宋" w:cs="仿宋"/>
          <w:b/>
          <w:lang w:val="en-US" w:eastAsia="zh-CN"/>
        </w:rPr>
        <w:t>3.</w:t>
      </w:r>
      <w:r>
        <w:rPr>
          <w:rFonts w:hint="eastAsia" w:ascii="仿宋" w:hAnsi="仿宋" w:eastAsia="仿宋" w:cs="仿宋"/>
          <w:b/>
          <w:lang w:eastAsia="zh-CN"/>
        </w:rPr>
        <w:t>全院区</w:t>
      </w:r>
    </w:p>
    <w:p>
      <w:pPr>
        <w:spacing w:line="520" w:lineRule="exact"/>
        <w:rPr>
          <w:rFonts w:ascii="仿宋" w:hAnsi="仿宋" w:eastAsia="仿宋" w:cs="仿宋"/>
          <w:lang w:eastAsia="zh-CN"/>
        </w:rPr>
      </w:pPr>
      <w:r>
        <w:rPr>
          <w:rFonts w:hint="eastAsia" w:ascii="仿宋" w:hAnsi="仿宋" w:eastAsia="仿宋" w:cs="仿宋"/>
          <w:lang w:val="en-US" w:eastAsia="zh-CN"/>
        </w:rPr>
        <w:t>3.1</w:t>
      </w:r>
      <w:r>
        <w:rPr>
          <w:rFonts w:hint="eastAsia" w:ascii="仿宋" w:hAnsi="仿宋" w:eastAsia="仿宋" w:cs="仿宋"/>
          <w:lang w:eastAsia="zh-CN"/>
        </w:rPr>
        <w:t>全院消防设施设备和监控系统更新和管道改造，解决原有报警系统、消火栓系统、喷淋系统、过道机械式排烟系统和电梯前室高压送风系统、柴油发电、配电房、信息中心机房等增加气体灭火系统，以及部分楼栋增加消火栓系统。</w:t>
      </w:r>
    </w:p>
    <w:p>
      <w:pPr>
        <w:spacing w:line="520" w:lineRule="exact"/>
        <w:rPr>
          <w:rFonts w:ascii="仿宋" w:hAnsi="仿宋" w:eastAsia="仿宋" w:cs="仿宋"/>
          <w:lang w:eastAsia="zh-CN"/>
        </w:rPr>
      </w:pPr>
      <w:r>
        <w:rPr>
          <w:rFonts w:hint="eastAsia" w:ascii="仿宋" w:hAnsi="仿宋" w:eastAsia="仿宋" w:cs="仿宋"/>
          <w:b/>
          <w:bCs/>
          <w:sz w:val="24"/>
          <w:lang w:val="en-US" w:eastAsia="zh-CN"/>
        </w:rPr>
        <w:t>4.</w:t>
      </w:r>
      <w:r>
        <w:rPr>
          <w:rFonts w:hint="eastAsia" w:ascii="仿宋" w:hAnsi="仿宋" w:eastAsia="仿宋" w:cs="仿宋"/>
          <w:b/>
          <w:bCs/>
          <w:sz w:val="24"/>
          <w:lang w:eastAsia="zh-CN"/>
        </w:rPr>
        <w:t>其他</w:t>
      </w:r>
    </w:p>
    <w:p>
      <w:pPr>
        <w:spacing w:line="520" w:lineRule="exact"/>
        <w:rPr>
          <w:rFonts w:ascii="仿宋" w:hAnsi="仿宋" w:eastAsia="仿宋" w:cs="仿宋"/>
          <w:lang w:eastAsia="zh-CN"/>
        </w:rPr>
      </w:pPr>
      <w:r>
        <w:rPr>
          <w:rFonts w:hint="eastAsia" w:ascii="仿宋" w:hAnsi="仿宋" w:eastAsia="仿宋" w:cs="仿宋"/>
          <w:lang w:val="en-US" w:eastAsia="zh-CN"/>
        </w:rPr>
        <w:t>4.1</w:t>
      </w:r>
      <w:r>
        <w:rPr>
          <w:rFonts w:hint="eastAsia" w:ascii="仿宋" w:hAnsi="仿宋" w:eastAsia="仿宋" w:cs="仿宋"/>
          <w:lang w:eastAsia="zh-CN"/>
        </w:rPr>
        <w:t>建设</w:t>
      </w:r>
      <w:r>
        <w:rPr>
          <w:rFonts w:ascii="仿宋" w:hAnsi="仿宋" w:eastAsia="仿宋" w:cs="仿宋"/>
          <w:lang w:eastAsia="zh-CN"/>
        </w:rPr>
        <w:t>方案中同时可考虑</w:t>
      </w:r>
      <w:r>
        <w:rPr>
          <w:rFonts w:hint="eastAsia" w:ascii="仿宋" w:hAnsi="仿宋" w:eastAsia="仿宋" w:cs="仿宋"/>
          <w:lang w:eastAsia="zh-CN"/>
        </w:rPr>
        <w:t>多种方案供医院决策</w:t>
      </w:r>
      <w:r>
        <w:rPr>
          <w:rFonts w:ascii="仿宋" w:hAnsi="仿宋" w:eastAsia="仿宋" w:cs="仿宋"/>
          <w:lang w:eastAsia="zh-CN"/>
        </w:rPr>
        <w:t>，</w:t>
      </w:r>
      <w:r>
        <w:rPr>
          <w:rFonts w:hint="eastAsia" w:ascii="仿宋" w:hAnsi="仿宋" w:eastAsia="仿宋" w:cs="仿宋"/>
          <w:lang w:eastAsia="zh-CN"/>
        </w:rPr>
        <w:t>如</w:t>
      </w:r>
      <w:r>
        <w:rPr>
          <w:rFonts w:ascii="仿宋" w:hAnsi="仿宋" w:eastAsia="仿宋" w:cs="仿宋"/>
          <w:lang w:eastAsia="zh-CN"/>
        </w:rPr>
        <w:t>拆除</w:t>
      </w:r>
      <w:r>
        <w:rPr>
          <w:rFonts w:hint="eastAsia" w:ascii="仿宋" w:hAnsi="仿宋" w:eastAsia="仿宋" w:cs="仿宋"/>
          <w:lang w:eastAsia="zh-CN"/>
        </w:rPr>
        <w:t>临街制剂楼、行政综合楼、食堂、临街门市（原医学装备部维修室）等，面积3067.16㎡。另行新建房屋，并</w:t>
      </w:r>
      <w:r>
        <w:rPr>
          <w:rFonts w:ascii="仿宋" w:hAnsi="仿宋" w:eastAsia="仿宋" w:cs="仿宋"/>
          <w:lang w:eastAsia="zh-CN"/>
        </w:rPr>
        <w:t>计划</w:t>
      </w:r>
      <w:r>
        <w:rPr>
          <w:rFonts w:hint="eastAsia" w:ascii="仿宋" w:hAnsi="仿宋" w:eastAsia="仿宋" w:cs="仿宋"/>
          <w:lang w:eastAsia="zh-CN"/>
        </w:rPr>
        <w:t>将大山坪院区健康管理中心、食堂、配电房、消防泵房等纳入其中。</w:t>
      </w:r>
    </w:p>
    <w:p>
      <w:pPr>
        <w:spacing w:line="520" w:lineRule="exact"/>
        <w:rPr>
          <w:rFonts w:ascii="仿宋" w:hAnsi="仿宋" w:eastAsia="仿宋" w:cs="仿宋"/>
          <w:color w:val="000000"/>
          <w:lang w:eastAsia="zh-CN"/>
        </w:rPr>
      </w:pPr>
      <w:r>
        <w:rPr>
          <w:rFonts w:hint="eastAsia" w:ascii="仿宋" w:hAnsi="仿宋" w:eastAsia="仿宋" w:cs="仿宋"/>
          <w:color w:val="000000"/>
          <w:lang w:val="en-US" w:eastAsia="zh-CN"/>
        </w:rPr>
        <w:t>4.2</w:t>
      </w:r>
      <w:r>
        <w:rPr>
          <w:rFonts w:hint="eastAsia" w:ascii="仿宋" w:hAnsi="仿宋" w:eastAsia="仿宋" w:cs="仿宋"/>
          <w:color w:val="000000"/>
          <w:lang w:eastAsia="zh-CN"/>
        </w:rPr>
        <w:t>尽量</w:t>
      </w:r>
      <w:r>
        <w:rPr>
          <w:rFonts w:ascii="仿宋" w:hAnsi="仿宋" w:eastAsia="仿宋" w:cs="仿宋"/>
          <w:color w:val="000000"/>
          <w:lang w:eastAsia="zh-CN"/>
        </w:rPr>
        <w:t>考虑停车位</w:t>
      </w:r>
      <w:r>
        <w:rPr>
          <w:rFonts w:hint="eastAsia" w:ascii="仿宋" w:hAnsi="仿宋" w:eastAsia="仿宋" w:cs="仿宋"/>
          <w:color w:val="000000"/>
          <w:lang w:eastAsia="zh-CN"/>
        </w:rPr>
        <w:t>数量</w:t>
      </w:r>
      <w:r>
        <w:rPr>
          <w:rFonts w:ascii="仿宋" w:hAnsi="仿宋" w:eastAsia="仿宋" w:cs="仿宋"/>
          <w:color w:val="000000"/>
          <w:lang w:eastAsia="zh-CN"/>
        </w:rPr>
        <w:t>的增加</w:t>
      </w:r>
      <w:r>
        <w:rPr>
          <w:rFonts w:hint="eastAsia" w:ascii="仿宋" w:hAnsi="仿宋" w:eastAsia="仿宋" w:cs="仿宋"/>
          <w:color w:val="000000"/>
          <w:lang w:eastAsia="zh-CN"/>
        </w:rPr>
        <w:t>。</w:t>
      </w:r>
    </w:p>
    <w:p>
      <w:pPr>
        <w:spacing w:line="520" w:lineRule="exact"/>
        <w:rPr>
          <w:rFonts w:hint="eastAsia" w:ascii="仿宋" w:hAnsi="仿宋" w:eastAsia="仿宋" w:cs="仿宋"/>
          <w:color w:val="000000"/>
          <w:lang w:eastAsia="zh-CN"/>
        </w:rPr>
      </w:pPr>
      <w:r>
        <w:rPr>
          <w:rFonts w:hint="eastAsia" w:ascii="仿宋" w:hAnsi="仿宋" w:eastAsia="仿宋" w:cs="仿宋"/>
          <w:color w:val="000000"/>
          <w:lang w:val="en-US" w:eastAsia="zh-CN"/>
        </w:rPr>
        <w:t>4.3</w:t>
      </w:r>
      <w:r>
        <w:rPr>
          <w:rFonts w:hint="eastAsia" w:ascii="仿宋" w:hAnsi="仿宋" w:eastAsia="仿宋" w:cs="仿宋"/>
          <w:color w:val="000000"/>
          <w:lang w:eastAsia="zh-CN"/>
        </w:rPr>
        <w:t>为最大程度减少改造期间对医院业务的影响，是否考虑以下方案的可能性：对消防系统“先立后破”，即在现有条件下，在适当区域，另行建设一套消防泵系统，实现部分楼栋施工不影响全院营业。</w:t>
      </w:r>
    </w:p>
    <w:p>
      <w:pPr>
        <w:spacing w:line="520" w:lineRule="exact"/>
        <w:rPr>
          <w:rFonts w:hint="default" w:ascii="仿宋" w:hAnsi="仿宋" w:eastAsia="仿宋" w:cs="仿宋"/>
          <w:color w:val="000000"/>
          <w:lang w:val="en-US" w:eastAsia="zh-CN"/>
        </w:rPr>
      </w:pPr>
      <w:r>
        <w:rPr>
          <w:rFonts w:hint="eastAsia" w:ascii="仿宋" w:hAnsi="仿宋" w:eastAsia="仿宋" w:cs="仿宋"/>
          <w:color w:val="000000"/>
          <w:lang w:val="en-US" w:eastAsia="zh-CN"/>
        </w:rPr>
        <w:t>4.4在符合安全管理规定的前提下，能否通过采取一些措施，实现分楼栋施工，甚至分层施工，将改造或升级对医院的业务影响降到最小。</w:t>
      </w:r>
    </w:p>
    <w:p>
      <w:pPr>
        <w:spacing w:line="520" w:lineRule="exact"/>
        <w:rPr>
          <w:rFonts w:hint="eastAsia" w:ascii="仿宋" w:hAnsi="仿宋" w:eastAsia="仿宋" w:cs="仿宋"/>
          <w:b/>
          <w:lang w:val="en-US" w:eastAsia="zh-CN"/>
        </w:rPr>
      </w:pPr>
      <w:r>
        <w:rPr>
          <w:rFonts w:hint="eastAsia" w:ascii="仿宋" w:hAnsi="仿宋" w:eastAsia="仿宋" w:cs="仿宋"/>
          <w:b/>
          <w:lang w:val="en-US" w:eastAsia="zh-CN"/>
        </w:rPr>
        <w:t>三、本项目供应商应具备的资格条件：</w:t>
      </w:r>
    </w:p>
    <w:p>
      <w:pPr>
        <w:spacing w:line="520" w:lineRule="exact"/>
        <w:rPr>
          <w:rFonts w:hint="eastAsia" w:ascii="仿宋" w:hAnsi="仿宋" w:eastAsia="仿宋" w:cs="仿宋"/>
          <w:b w:val="0"/>
          <w:bCs/>
          <w:lang w:val="en-US" w:eastAsia="zh-CN"/>
        </w:rPr>
      </w:pPr>
      <w:r>
        <w:rPr>
          <w:rFonts w:hint="eastAsia" w:ascii="仿宋" w:hAnsi="仿宋" w:eastAsia="仿宋" w:cs="仿宋"/>
          <w:b w:val="0"/>
          <w:bCs/>
          <w:lang w:val="en-US" w:eastAsia="zh-CN"/>
        </w:rPr>
        <w:t>1、具有独立承担民事责任的能力；</w:t>
      </w:r>
    </w:p>
    <w:p>
      <w:pPr>
        <w:spacing w:line="520" w:lineRule="exact"/>
        <w:rPr>
          <w:rFonts w:hint="eastAsia" w:ascii="仿宋" w:hAnsi="仿宋" w:eastAsia="仿宋" w:cs="仿宋"/>
          <w:b w:val="0"/>
          <w:bCs/>
          <w:lang w:val="en-US" w:eastAsia="zh-CN"/>
        </w:rPr>
      </w:pPr>
      <w:r>
        <w:rPr>
          <w:rFonts w:hint="eastAsia" w:ascii="仿宋" w:hAnsi="仿宋" w:eastAsia="仿宋" w:cs="仿宋"/>
          <w:b w:val="0"/>
          <w:bCs/>
          <w:lang w:val="en-US" w:eastAsia="zh-CN"/>
        </w:rPr>
        <w:t>2、具有良好的商业信誉和健全的财务会计制度；</w:t>
      </w:r>
    </w:p>
    <w:p>
      <w:pPr>
        <w:spacing w:line="520" w:lineRule="exact"/>
        <w:rPr>
          <w:rFonts w:hint="eastAsia" w:ascii="仿宋" w:hAnsi="仿宋" w:eastAsia="仿宋" w:cs="仿宋"/>
          <w:b w:val="0"/>
          <w:bCs/>
          <w:lang w:val="en-US" w:eastAsia="zh-CN"/>
        </w:rPr>
      </w:pPr>
      <w:r>
        <w:rPr>
          <w:rFonts w:hint="eastAsia" w:ascii="仿宋" w:hAnsi="仿宋" w:eastAsia="仿宋" w:cs="仿宋"/>
          <w:b w:val="0"/>
          <w:bCs/>
          <w:lang w:val="en-US" w:eastAsia="zh-CN"/>
        </w:rPr>
        <w:t>3、具有依法缴纳税收和社会保障资金的良好记录；</w:t>
      </w:r>
    </w:p>
    <w:p>
      <w:pPr>
        <w:spacing w:line="520" w:lineRule="exact"/>
        <w:rPr>
          <w:rFonts w:hint="eastAsia" w:ascii="仿宋" w:hAnsi="仿宋" w:eastAsia="仿宋" w:cs="仿宋"/>
          <w:b w:val="0"/>
          <w:bCs/>
          <w:lang w:val="en-US" w:eastAsia="zh-CN"/>
        </w:rPr>
      </w:pPr>
      <w:r>
        <w:rPr>
          <w:rFonts w:hint="eastAsia" w:ascii="仿宋" w:hAnsi="仿宋" w:eastAsia="仿宋" w:cs="仿宋"/>
          <w:b w:val="0"/>
          <w:bCs/>
          <w:lang w:val="en-US" w:eastAsia="zh-CN"/>
        </w:rPr>
        <w:t>4、参加本次采购活动前三年内，在经营活动中没有重大违法记录；</w:t>
      </w:r>
    </w:p>
    <w:p>
      <w:pPr>
        <w:spacing w:line="520" w:lineRule="exact"/>
        <w:rPr>
          <w:rFonts w:hint="eastAsia" w:ascii="仿宋" w:hAnsi="仿宋" w:eastAsia="仿宋" w:cs="仿宋"/>
          <w:b w:val="0"/>
          <w:bCs/>
          <w:lang w:val="en-US" w:eastAsia="zh-CN"/>
        </w:rPr>
      </w:pPr>
      <w:r>
        <w:rPr>
          <w:rFonts w:hint="eastAsia" w:ascii="仿宋" w:hAnsi="仿宋" w:eastAsia="仿宋" w:cs="仿宋"/>
          <w:b w:val="0"/>
          <w:bCs/>
          <w:lang w:val="en-US" w:eastAsia="zh-CN"/>
        </w:rPr>
        <w:t>5、法律、行政法规规定的其他条件；</w:t>
      </w:r>
    </w:p>
    <w:p>
      <w:pPr>
        <w:spacing w:line="520" w:lineRule="exact"/>
        <w:rPr>
          <w:rFonts w:hint="eastAsia" w:ascii="仿宋" w:hAnsi="仿宋" w:eastAsia="仿宋" w:cs="仿宋"/>
          <w:b w:val="0"/>
          <w:bCs/>
          <w:lang w:val="en-US" w:eastAsia="zh-CN"/>
        </w:rPr>
      </w:pPr>
      <w:r>
        <w:rPr>
          <w:rFonts w:hint="eastAsia" w:ascii="仿宋" w:hAnsi="仿宋" w:eastAsia="仿宋" w:cs="仿宋"/>
          <w:b w:val="0"/>
          <w:bCs/>
          <w:lang w:val="en-US" w:eastAsia="zh-CN"/>
        </w:rPr>
        <w:t>6、本项目不接受联合体。</w:t>
      </w:r>
    </w:p>
    <w:p>
      <w:pPr>
        <w:spacing w:line="520" w:lineRule="exact"/>
        <w:rPr>
          <w:rFonts w:ascii="仿宋" w:hAnsi="仿宋" w:eastAsia="仿宋" w:cs="仿宋"/>
          <w:b/>
          <w:lang w:eastAsia="zh-CN"/>
        </w:rPr>
      </w:pPr>
      <w:r>
        <w:rPr>
          <w:rFonts w:hint="eastAsia" w:ascii="仿宋" w:hAnsi="仿宋" w:eastAsia="仿宋" w:cs="仿宋"/>
          <w:b/>
          <w:lang w:val="en-US" w:eastAsia="zh-CN"/>
        </w:rPr>
        <w:t>四、本项目</w:t>
      </w:r>
      <w:r>
        <w:rPr>
          <w:rFonts w:hint="eastAsia" w:ascii="仿宋" w:hAnsi="仿宋" w:eastAsia="仿宋" w:cs="仿宋"/>
          <w:b/>
          <w:lang w:eastAsia="zh-CN"/>
        </w:rPr>
        <w:t>调研</w:t>
      </w:r>
      <w:r>
        <w:rPr>
          <w:rFonts w:ascii="仿宋" w:hAnsi="仿宋" w:eastAsia="仿宋" w:cs="仿宋"/>
          <w:b/>
          <w:lang w:eastAsia="zh-CN"/>
        </w:rPr>
        <w:t>需求概况</w:t>
      </w:r>
    </w:p>
    <w:p>
      <w:pPr>
        <w:spacing w:line="520" w:lineRule="exact"/>
        <w:rPr>
          <w:rFonts w:ascii="仿宋" w:hAnsi="仿宋" w:eastAsia="仿宋" w:cs="仿宋"/>
          <w:lang w:eastAsia="zh-CN"/>
        </w:rPr>
      </w:pPr>
      <w:r>
        <w:rPr>
          <w:rFonts w:ascii="仿宋" w:hAnsi="仿宋" w:eastAsia="仿宋" w:cs="仿宋"/>
          <w:b/>
          <w:lang w:eastAsia="zh-CN"/>
        </w:rPr>
        <w:t>1.</w:t>
      </w:r>
      <w:r>
        <w:rPr>
          <w:rFonts w:hint="eastAsia" w:ascii="仿宋" w:hAnsi="仿宋" w:eastAsia="仿宋" w:cs="仿宋"/>
          <w:b/>
          <w:lang w:eastAsia="zh-CN"/>
        </w:rPr>
        <w:t>服务内容</w:t>
      </w:r>
      <w:r>
        <w:rPr>
          <w:rFonts w:ascii="仿宋" w:hAnsi="仿宋" w:eastAsia="仿宋" w:cs="仿宋"/>
          <w:b/>
          <w:lang w:eastAsia="zh-CN"/>
        </w:rPr>
        <w:t>：</w:t>
      </w:r>
      <w:r>
        <w:rPr>
          <w:rFonts w:hint="eastAsia" w:ascii="仿宋" w:hAnsi="仿宋" w:eastAsia="仿宋" w:cs="仿宋"/>
          <w:lang w:eastAsia="zh-CN"/>
        </w:rPr>
        <w:t>依据现行的国家、地方、行业有关法律、法规和规范，结合医院</w:t>
      </w:r>
      <w:r>
        <w:rPr>
          <w:rFonts w:ascii="仿宋" w:hAnsi="仿宋" w:eastAsia="仿宋" w:cs="仿宋"/>
          <w:lang w:eastAsia="zh-CN"/>
        </w:rPr>
        <w:t>的实际情况</w:t>
      </w:r>
      <w:r>
        <w:rPr>
          <w:rFonts w:hint="eastAsia" w:ascii="仿宋" w:hAnsi="仿宋" w:eastAsia="仿宋" w:cs="仿宋"/>
          <w:lang w:eastAsia="zh-CN"/>
        </w:rPr>
        <w:t>和</w:t>
      </w:r>
      <w:r>
        <w:rPr>
          <w:rFonts w:ascii="仿宋" w:hAnsi="仿宋" w:eastAsia="仿宋" w:cs="仿宋"/>
          <w:lang w:eastAsia="zh-CN"/>
        </w:rPr>
        <w:t>发展战略</w:t>
      </w:r>
      <w:r>
        <w:rPr>
          <w:rFonts w:hint="eastAsia" w:ascii="仿宋" w:hAnsi="仿宋" w:eastAsia="仿宋" w:cs="仿宋"/>
          <w:lang w:eastAsia="zh-CN"/>
        </w:rPr>
        <w:t>规划，为采购人提供</w:t>
      </w:r>
      <w:r>
        <w:rPr>
          <w:rFonts w:hint="eastAsia" w:ascii="仿宋" w:hAnsi="仿宋" w:eastAsia="仿宋" w:cs="仿宋"/>
          <w:lang w:val="en-US" w:eastAsia="zh-CN"/>
        </w:rPr>
        <w:t>大山坪院区医疗服务环境升级规划设计及可行性研究报告咨询服务</w:t>
      </w:r>
      <w:r>
        <w:rPr>
          <w:rFonts w:hint="eastAsia" w:ascii="仿宋" w:hAnsi="仿宋" w:eastAsia="仿宋" w:cs="仿宋"/>
          <w:lang w:eastAsia="zh-CN"/>
        </w:rPr>
        <w:t>，完成资料的收集、整理、专家咨询和策划、规划</w:t>
      </w:r>
      <w:r>
        <w:rPr>
          <w:rFonts w:ascii="仿宋" w:hAnsi="仿宋" w:eastAsia="仿宋" w:cs="仿宋"/>
          <w:lang w:eastAsia="zh-CN"/>
        </w:rPr>
        <w:t>设计方案的编制</w:t>
      </w:r>
      <w:r>
        <w:rPr>
          <w:rFonts w:hint="eastAsia" w:ascii="仿宋" w:hAnsi="仿宋" w:eastAsia="仿宋" w:cs="仿宋"/>
          <w:lang w:eastAsia="zh-CN"/>
        </w:rPr>
        <w:t>及</w:t>
      </w:r>
      <w:r>
        <w:rPr>
          <w:rFonts w:ascii="仿宋" w:hAnsi="仿宋" w:eastAsia="仿宋" w:cs="仿宋"/>
          <w:lang w:eastAsia="zh-CN"/>
        </w:rPr>
        <w:t>评审</w:t>
      </w:r>
      <w:r>
        <w:rPr>
          <w:rFonts w:hint="eastAsia" w:ascii="仿宋" w:hAnsi="仿宋" w:eastAsia="仿宋" w:cs="仿宋"/>
          <w:lang w:eastAsia="zh-CN"/>
        </w:rPr>
        <w:t>和</w:t>
      </w:r>
      <w:r>
        <w:rPr>
          <w:rFonts w:ascii="仿宋" w:hAnsi="仿宋" w:eastAsia="仿宋" w:cs="仿宋"/>
          <w:lang w:eastAsia="zh-CN"/>
        </w:rPr>
        <w:t>修改</w:t>
      </w:r>
      <w:r>
        <w:rPr>
          <w:rFonts w:hint="eastAsia" w:ascii="仿宋" w:hAnsi="仿宋" w:eastAsia="仿宋" w:cs="仿宋"/>
          <w:lang w:eastAsia="zh-CN"/>
        </w:rPr>
        <w:t>、可行性</w:t>
      </w:r>
      <w:r>
        <w:rPr>
          <w:rFonts w:ascii="仿宋" w:hAnsi="仿宋" w:eastAsia="仿宋" w:cs="仿宋"/>
          <w:lang w:eastAsia="zh-CN"/>
        </w:rPr>
        <w:t>研究报告的编制</w:t>
      </w:r>
      <w:r>
        <w:rPr>
          <w:rFonts w:hint="eastAsia" w:ascii="仿宋" w:hAnsi="仿宋" w:eastAsia="仿宋" w:cs="仿宋"/>
          <w:lang w:eastAsia="zh-CN"/>
        </w:rPr>
        <w:t>及</w:t>
      </w:r>
      <w:r>
        <w:rPr>
          <w:rFonts w:ascii="仿宋" w:hAnsi="仿宋" w:eastAsia="仿宋" w:cs="仿宋"/>
          <w:lang w:eastAsia="zh-CN"/>
        </w:rPr>
        <w:t>评审</w:t>
      </w:r>
      <w:r>
        <w:rPr>
          <w:rFonts w:hint="eastAsia" w:ascii="仿宋" w:hAnsi="仿宋" w:eastAsia="仿宋" w:cs="仿宋"/>
          <w:lang w:eastAsia="zh-CN"/>
        </w:rPr>
        <w:t>和</w:t>
      </w:r>
      <w:r>
        <w:rPr>
          <w:rFonts w:ascii="仿宋" w:hAnsi="仿宋" w:eastAsia="仿宋" w:cs="仿宋"/>
          <w:lang w:eastAsia="zh-CN"/>
        </w:rPr>
        <w:t>修改</w:t>
      </w:r>
      <w:r>
        <w:rPr>
          <w:rFonts w:hint="eastAsia" w:ascii="仿宋" w:hAnsi="仿宋" w:eastAsia="仿宋" w:cs="仿宋"/>
          <w:lang w:eastAsia="zh-CN"/>
        </w:rPr>
        <w:t>、售后</w:t>
      </w:r>
      <w:r>
        <w:rPr>
          <w:rFonts w:ascii="仿宋" w:hAnsi="仿宋" w:eastAsia="仿宋" w:cs="仿宋"/>
          <w:lang w:eastAsia="zh-CN"/>
        </w:rPr>
        <w:t>服务</w:t>
      </w:r>
      <w:r>
        <w:rPr>
          <w:rFonts w:hint="eastAsia" w:ascii="仿宋" w:hAnsi="仿宋" w:eastAsia="仿宋" w:cs="仿宋"/>
          <w:lang w:eastAsia="zh-CN"/>
        </w:rPr>
        <w:t>（售后</w:t>
      </w:r>
      <w:r>
        <w:rPr>
          <w:rFonts w:ascii="仿宋" w:hAnsi="仿宋" w:eastAsia="仿宋" w:cs="仿宋"/>
          <w:lang w:eastAsia="zh-CN"/>
        </w:rPr>
        <w:t>服务包括：</w:t>
      </w:r>
      <w:r>
        <w:rPr>
          <w:rFonts w:hint="eastAsia" w:ascii="仿宋" w:hAnsi="仿宋" w:eastAsia="仿宋" w:cs="仿宋"/>
          <w:lang w:eastAsia="zh-CN"/>
        </w:rPr>
        <w:t>在政策</w:t>
      </w:r>
      <w:r>
        <w:rPr>
          <w:rFonts w:ascii="仿宋" w:hAnsi="仿宋" w:eastAsia="仿宋" w:cs="仿宋"/>
          <w:lang w:eastAsia="zh-CN"/>
        </w:rPr>
        <w:t>和环境没有较大变化或变化</w:t>
      </w:r>
      <w:r>
        <w:rPr>
          <w:rFonts w:hint="eastAsia" w:ascii="仿宋" w:hAnsi="仿宋" w:eastAsia="仿宋" w:cs="仿宋"/>
          <w:lang w:eastAsia="zh-CN"/>
        </w:rPr>
        <w:t>不至于</w:t>
      </w:r>
      <w:r>
        <w:rPr>
          <w:rFonts w:ascii="仿宋" w:hAnsi="仿宋" w:eastAsia="仿宋" w:cs="仿宋"/>
          <w:lang w:eastAsia="zh-CN"/>
        </w:rPr>
        <w:t>项目</w:t>
      </w:r>
      <w:r>
        <w:rPr>
          <w:rFonts w:hint="eastAsia" w:ascii="仿宋" w:hAnsi="仿宋" w:eastAsia="仿宋" w:cs="仿宋"/>
          <w:lang w:eastAsia="zh-CN"/>
        </w:rPr>
        <w:t>可行性遭否定</w:t>
      </w:r>
      <w:r>
        <w:rPr>
          <w:rFonts w:ascii="仿宋" w:hAnsi="仿宋" w:eastAsia="仿宋" w:cs="仿宋"/>
          <w:lang w:eastAsia="zh-CN"/>
        </w:rPr>
        <w:t>的情况下</w:t>
      </w:r>
      <w:r>
        <w:rPr>
          <w:rFonts w:hint="eastAsia" w:ascii="仿宋" w:hAnsi="仿宋" w:eastAsia="仿宋" w:cs="仿宋"/>
          <w:lang w:eastAsia="zh-CN"/>
        </w:rPr>
        <w:t>，</w:t>
      </w:r>
      <w:r>
        <w:rPr>
          <w:rFonts w:ascii="仿宋" w:hAnsi="仿宋" w:eastAsia="仿宋" w:cs="仿宋"/>
          <w:lang w:eastAsia="zh-CN"/>
        </w:rPr>
        <w:t>对</w:t>
      </w:r>
      <w:r>
        <w:rPr>
          <w:rFonts w:hint="eastAsia" w:ascii="仿宋" w:hAnsi="仿宋" w:eastAsia="仿宋" w:cs="仿宋"/>
          <w:lang w:eastAsia="zh-CN"/>
        </w:rPr>
        <w:t>项目咨询成果</w:t>
      </w:r>
      <w:r>
        <w:rPr>
          <w:rFonts w:ascii="仿宋" w:hAnsi="仿宋" w:eastAsia="仿宋" w:cs="仿宋"/>
          <w:lang w:eastAsia="zh-CN"/>
        </w:rPr>
        <w:t>文件进行微调，</w:t>
      </w:r>
      <w:r>
        <w:rPr>
          <w:rFonts w:hint="eastAsia" w:ascii="仿宋" w:hAnsi="仿宋" w:eastAsia="仿宋" w:cs="仿宋"/>
          <w:lang w:eastAsia="zh-CN"/>
        </w:rPr>
        <w:t>以满足</w:t>
      </w:r>
      <w:r>
        <w:rPr>
          <w:rFonts w:ascii="仿宋" w:hAnsi="仿宋" w:eastAsia="仿宋" w:cs="仿宋"/>
          <w:lang w:eastAsia="zh-CN"/>
        </w:rPr>
        <w:t>提交</w:t>
      </w:r>
      <w:r>
        <w:rPr>
          <w:rFonts w:hint="eastAsia" w:ascii="仿宋" w:hAnsi="仿宋" w:eastAsia="仿宋" w:cs="仿宋"/>
          <w:lang w:eastAsia="zh-CN"/>
        </w:rPr>
        <w:t>发改委、</w:t>
      </w:r>
      <w:r>
        <w:rPr>
          <w:rFonts w:ascii="仿宋" w:hAnsi="仿宋" w:eastAsia="仿宋" w:cs="仿宋"/>
          <w:lang w:eastAsia="zh-CN"/>
        </w:rPr>
        <w:t>住建局等相关行政</w:t>
      </w:r>
      <w:r>
        <w:rPr>
          <w:rFonts w:hint="eastAsia" w:ascii="仿宋" w:hAnsi="仿宋" w:eastAsia="仿宋" w:cs="仿宋"/>
          <w:lang w:eastAsia="zh-CN"/>
        </w:rPr>
        <w:t>主管部门批复</w:t>
      </w:r>
      <w:r>
        <w:rPr>
          <w:rFonts w:ascii="仿宋" w:hAnsi="仿宋" w:eastAsia="仿宋" w:cs="仿宋"/>
          <w:lang w:eastAsia="zh-CN"/>
        </w:rPr>
        <w:t>的条件，售后</w:t>
      </w:r>
      <w:r>
        <w:rPr>
          <w:rFonts w:hint="eastAsia" w:ascii="仿宋" w:hAnsi="仿宋" w:eastAsia="仿宋" w:cs="仿宋"/>
          <w:lang w:eastAsia="zh-CN"/>
        </w:rPr>
        <w:t>服务期至项目竣工验收）等全部工作。</w:t>
      </w:r>
    </w:p>
    <w:p>
      <w:pPr>
        <w:spacing w:line="520" w:lineRule="exact"/>
        <w:rPr>
          <w:rFonts w:ascii="仿宋" w:hAnsi="仿宋" w:eastAsia="仿宋" w:cs="仿宋"/>
          <w:b/>
          <w:lang w:eastAsia="zh-CN"/>
        </w:rPr>
      </w:pPr>
      <w:r>
        <w:rPr>
          <w:rFonts w:hint="eastAsia" w:ascii="仿宋" w:hAnsi="仿宋" w:eastAsia="仿宋" w:cs="仿宋"/>
          <w:b/>
          <w:lang w:val="en-US" w:eastAsia="zh-CN"/>
        </w:rPr>
        <w:t>2</w:t>
      </w:r>
      <w:r>
        <w:rPr>
          <w:rFonts w:hint="eastAsia" w:ascii="仿宋" w:hAnsi="仿宋" w:eastAsia="仿宋" w:cs="仿宋"/>
          <w:b/>
          <w:lang w:eastAsia="zh-CN"/>
        </w:rPr>
        <w:t>.调研</w:t>
      </w:r>
      <w:r>
        <w:rPr>
          <w:rFonts w:ascii="仿宋" w:hAnsi="仿宋" w:eastAsia="仿宋" w:cs="仿宋"/>
          <w:b/>
          <w:lang w:eastAsia="zh-CN"/>
        </w:rPr>
        <w:t>内容</w:t>
      </w:r>
      <w:r>
        <w:rPr>
          <w:rFonts w:hint="eastAsia" w:ascii="仿宋" w:hAnsi="仿宋" w:eastAsia="仿宋" w:cs="仿宋"/>
          <w:b/>
          <w:lang w:eastAsia="zh-CN"/>
        </w:rPr>
        <w:t>（包括</w:t>
      </w:r>
      <w:r>
        <w:rPr>
          <w:rFonts w:ascii="仿宋" w:hAnsi="仿宋" w:eastAsia="仿宋" w:cs="仿宋"/>
          <w:b/>
          <w:lang w:eastAsia="zh-CN"/>
        </w:rPr>
        <w:t>但不限于</w:t>
      </w:r>
      <w:r>
        <w:rPr>
          <w:rFonts w:hint="eastAsia" w:ascii="仿宋" w:hAnsi="仿宋" w:eastAsia="仿宋" w:cs="仿宋"/>
          <w:b/>
          <w:lang w:eastAsia="zh-CN"/>
        </w:rPr>
        <w:t>）</w:t>
      </w:r>
      <w:r>
        <w:rPr>
          <w:rFonts w:ascii="仿宋" w:hAnsi="仿宋" w:eastAsia="仿宋" w:cs="仿宋"/>
          <w:b/>
          <w:lang w:eastAsia="zh-CN"/>
        </w:rPr>
        <w:t>：</w:t>
      </w:r>
    </w:p>
    <w:p>
      <w:pPr>
        <w:spacing w:line="520" w:lineRule="exact"/>
        <w:rPr>
          <w:rFonts w:ascii="仿宋" w:hAnsi="仿宋" w:eastAsia="仿宋" w:cs="仿宋"/>
          <w:lang w:eastAsia="zh-CN"/>
        </w:rPr>
      </w:pPr>
      <w:r>
        <w:rPr>
          <w:rFonts w:hint="eastAsia" w:ascii="仿宋" w:hAnsi="仿宋" w:eastAsia="仿宋" w:cs="仿宋"/>
          <w:lang w:eastAsia="zh-CN"/>
        </w:rPr>
        <w:t>（1）实施</w:t>
      </w:r>
      <w:r>
        <w:rPr>
          <w:rFonts w:ascii="仿宋" w:hAnsi="仿宋" w:eastAsia="仿宋" w:cs="仿宋"/>
          <w:lang w:eastAsia="zh-CN"/>
        </w:rPr>
        <w:t>方案</w:t>
      </w:r>
      <w:r>
        <w:rPr>
          <w:rFonts w:hint="eastAsia" w:ascii="仿宋" w:hAnsi="仿宋" w:eastAsia="仿宋" w:cs="仿宋"/>
          <w:lang w:eastAsia="zh-CN"/>
        </w:rPr>
        <w:t>：根据服务</w:t>
      </w:r>
      <w:r>
        <w:rPr>
          <w:rFonts w:ascii="仿宋" w:hAnsi="仿宋" w:eastAsia="仿宋" w:cs="仿宋"/>
          <w:lang w:eastAsia="zh-CN"/>
        </w:rPr>
        <w:t>内容</w:t>
      </w:r>
      <w:r>
        <w:rPr>
          <w:rFonts w:hint="eastAsia" w:ascii="仿宋" w:hAnsi="仿宋" w:eastAsia="仿宋" w:cs="仿宋"/>
          <w:lang w:eastAsia="zh-CN"/>
        </w:rPr>
        <w:t>制定组织专业</w:t>
      </w:r>
      <w:r>
        <w:rPr>
          <w:rFonts w:ascii="仿宋" w:hAnsi="仿宋" w:eastAsia="仿宋" w:cs="仿宋"/>
          <w:lang w:eastAsia="zh-CN"/>
        </w:rPr>
        <w:t>人员</w:t>
      </w:r>
      <w:r>
        <w:rPr>
          <w:rFonts w:hint="eastAsia" w:ascii="仿宋" w:hAnsi="仿宋" w:eastAsia="仿宋" w:cs="仿宋"/>
          <w:lang w:eastAsia="zh-CN"/>
        </w:rPr>
        <w:t>方案</w:t>
      </w:r>
      <w:r>
        <w:rPr>
          <w:rFonts w:ascii="仿宋" w:hAnsi="仿宋" w:eastAsia="仿宋" w:cs="仿宋"/>
          <w:lang w:eastAsia="zh-CN"/>
        </w:rPr>
        <w:t>，</w:t>
      </w:r>
      <w:r>
        <w:rPr>
          <w:rFonts w:hint="eastAsia" w:ascii="仿宋" w:hAnsi="仿宋" w:eastAsia="仿宋" w:cs="仿宋"/>
          <w:lang w:eastAsia="zh-CN"/>
        </w:rPr>
        <w:t>实施</w:t>
      </w:r>
      <w:r>
        <w:rPr>
          <w:rFonts w:ascii="仿宋" w:hAnsi="仿宋" w:eastAsia="仿宋" w:cs="仿宋"/>
          <w:lang w:eastAsia="zh-CN"/>
        </w:rPr>
        <w:t>方案，售后方案</w:t>
      </w:r>
      <w:r>
        <w:rPr>
          <w:rFonts w:hint="eastAsia" w:ascii="仿宋" w:hAnsi="仿宋" w:eastAsia="仿宋" w:cs="仿宋"/>
          <w:lang w:eastAsia="zh-CN"/>
        </w:rPr>
        <w:t>等。</w:t>
      </w:r>
    </w:p>
    <w:p>
      <w:pPr>
        <w:spacing w:line="520" w:lineRule="exact"/>
        <w:rPr>
          <w:rFonts w:ascii="仿宋" w:hAnsi="仿宋" w:eastAsia="仿宋" w:cs="仿宋"/>
          <w:lang w:eastAsia="zh-CN"/>
        </w:rPr>
      </w:pPr>
      <w:r>
        <w:rPr>
          <w:rFonts w:hint="eastAsia" w:ascii="仿宋" w:hAnsi="仿宋" w:eastAsia="仿宋" w:cs="仿宋"/>
          <w:lang w:eastAsia="zh-CN"/>
        </w:rPr>
        <w:t>（2）服务</w:t>
      </w:r>
      <w:r>
        <w:rPr>
          <w:rFonts w:ascii="仿宋" w:hAnsi="仿宋" w:eastAsia="仿宋" w:cs="仿宋"/>
          <w:lang w:eastAsia="zh-CN"/>
        </w:rPr>
        <w:t>费用</w:t>
      </w:r>
      <w:r>
        <w:rPr>
          <w:rFonts w:hint="eastAsia" w:ascii="仿宋" w:hAnsi="仿宋" w:eastAsia="仿宋" w:cs="仿宋"/>
          <w:lang w:eastAsia="zh-CN"/>
        </w:rPr>
        <w:t>（详见</w:t>
      </w:r>
      <w:r>
        <w:rPr>
          <w:rFonts w:hint="eastAsia" w:ascii="仿宋" w:hAnsi="仿宋" w:eastAsia="仿宋" w:cs="仿宋"/>
          <w:b/>
          <w:lang w:eastAsia="zh-CN"/>
        </w:rPr>
        <w:t>市场调研报价</w:t>
      </w:r>
      <w:r>
        <w:rPr>
          <w:rFonts w:hint="eastAsia" w:ascii="仿宋" w:hAnsi="仿宋" w:eastAsia="仿宋" w:cs="仿宋"/>
          <w:b/>
          <w:lang w:val="en-US" w:eastAsia="zh-CN"/>
        </w:rPr>
        <w:t>表</w:t>
      </w:r>
      <w:r>
        <w:rPr>
          <w:rFonts w:hint="eastAsia" w:ascii="仿宋" w:hAnsi="仿宋" w:eastAsia="仿宋" w:cs="仿宋"/>
          <w:lang w:eastAsia="zh-CN"/>
        </w:rPr>
        <w:t>）。</w:t>
      </w:r>
    </w:p>
    <w:p>
      <w:pPr>
        <w:spacing w:line="520" w:lineRule="exact"/>
        <w:rPr>
          <w:rFonts w:ascii="仿宋" w:hAnsi="仿宋" w:eastAsia="仿宋" w:cs="仿宋"/>
          <w:lang w:eastAsia="zh-CN"/>
        </w:rPr>
      </w:pPr>
      <w:r>
        <w:rPr>
          <w:rFonts w:hint="eastAsia" w:ascii="仿宋" w:hAnsi="仿宋" w:eastAsia="仿宋" w:cs="仿宋"/>
          <w:lang w:eastAsia="zh-CN"/>
        </w:rPr>
        <w:t>（3）合理</w:t>
      </w:r>
      <w:r>
        <w:rPr>
          <w:rFonts w:ascii="仿宋" w:hAnsi="仿宋" w:eastAsia="仿宋" w:cs="仿宋"/>
          <w:lang w:eastAsia="zh-CN"/>
        </w:rPr>
        <w:t>的建议与意见。</w:t>
      </w:r>
    </w:p>
    <w:p>
      <w:pPr>
        <w:spacing w:line="520" w:lineRule="exact"/>
        <w:rPr>
          <w:rFonts w:ascii="仿宋" w:hAnsi="仿宋" w:eastAsia="仿宋" w:cs="仿宋"/>
          <w:b/>
          <w:lang w:eastAsia="zh-CN"/>
        </w:rPr>
      </w:pPr>
      <w:r>
        <w:rPr>
          <w:rFonts w:hint="eastAsia" w:ascii="仿宋" w:hAnsi="仿宋" w:eastAsia="仿宋" w:cs="仿宋"/>
          <w:b/>
          <w:lang w:val="en-US" w:eastAsia="zh-CN"/>
        </w:rPr>
        <w:t>3</w:t>
      </w:r>
      <w:r>
        <w:rPr>
          <w:rFonts w:hint="eastAsia" w:ascii="仿宋" w:hAnsi="仿宋" w:eastAsia="仿宋" w:cs="仿宋"/>
          <w:b/>
          <w:lang w:eastAsia="zh-CN"/>
        </w:rPr>
        <w:t>.</w:t>
      </w:r>
      <w:r>
        <w:rPr>
          <w:rFonts w:hint="eastAsia" w:ascii="仿宋" w:hAnsi="仿宋" w:eastAsia="仿宋" w:cs="仿宋"/>
          <w:b/>
          <w:lang w:val="en-US" w:eastAsia="zh-CN"/>
        </w:rPr>
        <w:t>供应商需</w:t>
      </w:r>
      <w:r>
        <w:rPr>
          <w:rFonts w:hint="eastAsia" w:ascii="仿宋" w:hAnsi="仿宋" w:eastAsia="仿宋" w:cs="仿宋"/>
          <w:b/>
          <w:lang w:eastAsia="zh-CN"/>
        </w:rPr>
        <w:t>提交</w:t>
      </w:r>
      <w:r>
        <w:rPr>
          <w:rFonts w:ascii="仿宋" w:hAnsi="仿宋" w:eastAsia="仿宋" w:cs="仿宋"/>
          <w:b/>
          <w:lang w:eastAsia="zh-CN"/>
        </w:rPr>
        <w:t>的资料</w:t>
      </w:r>
    </w:p>
    <w:p>
      <w:pPr>
        <w:spacing w:line="520" w:lineRule="exact"/>
        <w:rPr>
          <w:rFonts w:ascii="仿宋" w:hAnsi="仿宋" w:eastAsia="仿宋" w:cs="仿宋"/>
          <w:lang w:eastAsia="zh-CN"/>
        </w:rPr>
      </w:pPr>
      <w:r>
        <w:rPr>
          <w:rFonts w:hint="eastAsia" w:ascii="仿宋" w:hAnsi="仿宋" w:eastAsia="仿宋" w:cs="仿宋"/>
          <w:lang w:eastAsia="zh-CN"/>
        </w:rPr>
        <w:t>（1）</w:t>
      </w:r>
      <w:r>
        <w:rPr>
          <w:rFonts w:ascii="仿宋" w:hAnsi="仿宋" w:eastAsia="仿宋" w:cs="仿宋"/>
          <w:lang w:eastAsia="zh-CN"/>
        </w:rPr>
        <w:t>公司资质</w:t>
      </w:r>
      <w:r>
        <w:rPr>
          <w:rFonts w:hint="eastAsia" w:ascii="仿宋" w:hAnsi="仿宋" w:eastAsia="仿宋" w:cs="仿宋"/>
          <w:lang w:eastAsia="zh-CN"/>
        </w:rPr>
        <w:t>（含营业执照等）</w:t>
      </w:r>
    </w:p>
    <w:p>
      <w:pPr>
        <w:spacing w:line="520" w:lineRule="exact"/>
        <w:rPr>
          <w:rFonts w:ascii="仿宋" w:hAnsi="仿宋" w:eastAsia="仿宋" w:cs="仿宋"/>
          <w:lang w:eastAsia="zh-CN"/>
        </w:rPr>
      </w:pPr>
      <w:r>
        <w:rPr>
          <w:rFonts w:hint="eastAsia" w:ascii="仿宋" w:hAnsi="仿宋" w:eastAsia="仿宋" w:cs="仿宋"/>
          <w:lang w:eastAsia="zh-CN"/>
        </w:rPr>
        <w:t>（2）报价表</w:t>
      </w:r>
    </w:p>
    <w:p>
      <w:pPr>
        <w:spacing w:line="520" w:lineRule="exact"/>
        <w:rPr>
          <w:rFonts w:ascii="仿宋" w:hAnsi="仿宋" w:eastAsia="仿宋" w:cs="仿宋"/>
          <w:lang w:eastAsia="zh-CN"/>
        </w:rPr>
      </w:pPr>
      <w:r>
        <w:rPr>
          <w:rFonts w:hint="eastAsia" w:ascii="仿宋" w:hAnsi="仿宋" w:eastAsia="仿宋" w:cs="仿宋"/>
          <w:lang w:eastAsia="zh-CN"/>
        </w:rPr>
        <w:t>（3）实施方案</w:t>
      </w:r>
    </w:p>
    <w:p>
      <w:pPr>
        <w:spacing w:line="520" w:lineRule="exact"/>
        <w:rPr>
          <w:rFonts w:ascii="仿宋" w:hAnsi="仿宋" w:eastAsia="仿宋" w:cs="仿宋"/>
          <w:lang w:eastAsia="zh-CN"/>
        </w:rPr>
      </w:pPr>
      <w:r>
        <w:rPr>
          <w:rFonts w:hint="eastAsia" w:ascii="仿宋" w:hAnsi="仿宋" w:eastAsia="仿宋" w:cs="仿宋"/>
          <w:lang w:eastAsia="zh-CN"/>
        </w:rPr>
        <w:t>（4）公司联系人，联系电话（手机）</w:t>
      </w:r>
    </w:p>
    <w:p>
      <w:pPr>
        <w:spacing w:line="520" w:lineRule="exact"/>
        <w:rPr>
          <w:rFonts w:ascii="仿宋" w:hAnsi="仿宋" w:eastAsia="仿宋" w:cs="仿宋"/>
          <w:lang w:eastAsia="zh-CN"/>
        </w:rPr>
      </w:pPr>
      <w:r>
        <w:rPr>
          <w:rFonts w:hint="eastAsia" w:ascii="仿宋" w:hAnsi="仿宋" w:eastAsia="仿宋" w:cs="仿宋"/>
          <w:lang w:eastAsia="zh-CN"/>
        </w:rPr>
        <w:t>（5）公司业绩，特别是医疗卫生系统类似业绩</w:t>
      </w:r>
    </w:p>
    <w:p>
      <w:pPr>
        <w:spacing w:line="520" w:lineRule="exact"/>
        <w:rPr>
          <w:rFonts w:ascii="仿宋" w:hAnsi="仿宋" w:eastAsia="仿宋" w:cs="仿宋"/>
          <w:lang w:eastAsia="zh-CN"/>
        </w:rPr>
      </w:pPr>
      <w:r>
        <w:rPr>
          <w:rFonts w:hint="eastAsia" w:ascii="仿宋" w:hAnsi="仿宋" w:eastAsia="仿宋" w:cs="仿宋"/>
          <w:lang w:eastAsia="zh-CN"/>
        </w:rPr>
        <w:t>（6）公司认为应该提供的其他资料</w:t>
      </w:r>
    </w:p>
    <w:p>
      <w:pPr>
        <w:spacing w:line="520" w:lineRule="exact"/>
        <w:rPr>
          <w:rFonts w:ascii="仿宋" w:hAnsi="仿宋" w:eastAsia="仿宋" w:cs="仿宋"/>
          <w:lang w:eastAsia="zh-CN"/>
        </w:rPr>
      </w:pPr>
      <w:r>
        <w:rPr>
          <w:rFonts w:hint="eastAsia" w:ascii="仿宋" w:hAnsi="仿宋" w:eastAsia="仿宋" w:cs="仿宋"/>
          <w:b/>
          <w:lang w:val="en-US" w:eastAsia="zh-CN"/>
        </w:rPr>
        <w:t>4</w:t>
      </w:r>
      <w:r>
        <w:rPr>
          <w:rFonts w:hint="eastAsia" w:ascii="仿宋" w:hAnsi="仿宋" w:eastAsia="仿宋" w:cs="仿宋"/>
          <w:b/>
          <w:lang w:eastAsia="zh-CN"/>
        </w:rPr>
        <w:t>.服务</w:t>
      </w:r>
      <w:r>
        <w:rPr>
          <w:rFonts w:ascii="仿宋" w:hAnsi="仿宋" w:eastAsia="仿宋" w:cs="仿宋"/>
          <w:b/>
          <w:lang w:eastAsia="zh-CN"/>
        </w:rPr>
        <w:t>流程</w:t>
      </w:r>
      <w:r>
        <w:rPr>
          <w:lang w:eastAsia="zh-CN"/>
        </w:rPr>
        <w:drawing>
          <wp:anchor distT="0" distB="0" distL="114300" distR="114300" simplePos="0" relativeHeight="251660288" behindDoc="0" locked="0" layoutInCell="1" allowOverlap="1">
            <wp:simplePos x="0" y="0"/>
            <wp:positionH relativeFrom="column">
              <wp:posOffset>-6350</wp:posOffset>
            </wp:positionH>
            <wp:positionV relativeFrom="paragraph">
              <wp:posOffset>564515</wp:posOffset>
            </wp:positionV>
            <wp:extent cx="5136515" cy="8347075"/>
            <wp:effectExtent l="0" t="0" r="6985" b="0"/>
            <wp:wrapTopAndBottom/>
            <wp:docPr id="39"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136515" cy="8347075"/>
                    </a:xfrm>
                    <a:prstGeom prst="rect">
                      <a:avLst/>
                    </a:prstGeom>
                    <a:noFill/>
                  </pic:spPr>
                </pic:pic>
              </a:graphicData>
            </a:graphic>
          </wp:anchor>
        </w:drawing>
      </w:r>
      <w:r>
        <w:rPr>
          <w:rFonts w:ascii="仿宋" w:hAnsi="仿宋" w:eastAsia="仿宋" w:cs="仿宋"/>
          <w:b/>
          <w:lang w:eastAsia="zh-CN"/>
        </w:rPr>
        <w:br w:type="page"/>
      </w:r>
    </w:p>
    <w:p>
      <w:pPr>
        <w:spacing w:line="460" w:lineRule="exact"/>
        <w:rPr>
          <w:rFonts w:hint="eastAsia" w:ascii="仿宋" w:hAnsi="仿宋" w:eastAsia="仿宋" w:cs="仿宋"/>
          <w:b/>
          <w:lang w:val="en-US" w:eastAsia="zh-CN"/>
        </w:rPr>
      </w:pPr>
      <w:r>
        <w:rPr>
          <w:rFonts w:hint="eastAsia" w:ascii="仿宋" w:hAnsi="仿宋" w:eastAsia="仿宋" w:cs="仿宋"/>
          <w:b/>
          <w:lang w:val="en-US" w:eastAsia="zh-CN"/>
        </w:rPr>
        <w:t>五</w:t>
      </w:r>
      <w:r>
        <w:rPr>
          <w:rFonts w:hint="eastAsia" w:ascii="仿宋" w:hAnsi="仿宋" w:eastAsia="仿宋" w:cs="仿宋"/>
          <w:b/>
          <w:lang w:eastAsia="zh-CN"/>
        </w:rPr>
        <w:t>、市场调研报价</w:t>
      </w:r>
      <w:r>
        <w:rPr>
          <w:rFonts w:hint="eastAsia" w:ascii="仿宋" w:hAnsi="仿宋" w:eastAsia="仿宋" w:cs="仿宋"/>
          <w:b/>
          <w:lang w:val="en-US" w:eastAsia="zh-CN"/>
        </w:rPr>
        <w:t>表</w:t>
      </w:r>
    </w:p>
    <w:p>
      <w:pPr>
        <w:spacing w:line="460" w:lineRule="exact"/>
        <w:rPr>
          <w:rFonts w:hint="default" w:ascii="仿宋" w:hAnsi="仿宋" w:eastAsia="仿宋" w:cs="仿宋"/>
          <w:b/>
          <w:lang w:val="en-US" w:eastAsia="zh-CN"/>
        </w:rPr>
      </w:pPr>
    </w:p>
    <w:p>
      <w:pPr>
        <w:spacing w:line="460" w:lineRule="exact"/>
        <w:jc w:val="center"/>
        <w:rPr>
          <w:rFonts w:hint="default" w:ascii="仿宋" w:hAnsi="仿宋" w:eastAsia="仿宋" w:cs="仿宋"/>
          <w:b/>
          <w:lang w:val="en-US" w:eastAsia="zh-CN"/>
        </w:rPr>
      </w:pPr>
      <w:r>
        <w:rPr>
          <w:rFonts w:hint="default" w:ascii="仿宋" w:hAnsi="仿宋" w:eastAsia="仿宋" w:cs="仿宋"/>
          <w:b/>
          <w:lang w:val="en-US" w:eastAsia="zh-CN"/>
        </w:rPr>
        <w:t>泸州市中医医院大山坪院区医疗服务环境升级规划设计及可行性研究报告咨询服务</w:t>
      </w:r>
    </w:p>
    <w:p>
      <w:pPr>
        <w:spacing w:line="460" w:lineRule="exact"/>
        <w:jc w:val="center"/>
        <w:rPr>
          <w:rFonts w:hint="default" w:ascii="仿宋" w:hAnsi="仿宋" w:eastAsia="仿宋" w:cs="仿宋"/>
          <w:b/>
          <w:lang w:val="en-US" w:eastAsia="zh-CN"/>
        </w:rPr>
      </w:pPr>
      <w:r>
        <w:rPr>
          <w:rFonts w:hint="eastAsia" w:ascii="仿宋" w:hAnsi="仿宋" w:eastAsia="仿宋" w:cs="仿宋"/>
          <w:b/>
          <w:lang w:val="en-US" w:eastAsia="zh-CN"/>
        </w:rPr>
        <w:t>报价表</w:t>
      </w:r>
    </w:p>
    <w:tbl>
      <w:tblPr>
        <w:tblStyle w:val="10"/>
        <w:tblW w:w="89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6"/>
        <w:gridCol w:w="1965"/>
        <w:gridCol w:w="1230"/>
        <w:gridCol w:w="1125"/>
        <w:gridCol w:w="1785"/>
        <w:gridCol w:w="23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vAlign w:val="center"/>
          </w:tcPr>
          <w:p>
            <w:pPr>
              <w:spacing w:before="100" w:after="200" w:line="360" w:lineRule="auto"/>
              <w:jc w:val="center"/>
              <w:rPr>
                <w:rFonts w:ascii="仿宋" w:hAnsi="仿宋" w:eastAsia="仿宋" w:cs="仿宋"/>
                <w:lang w:eastAsia="zh-CN"/>
              </w:rPr>
            </w:pPr>
            <w:r>
              <w:rPr>
                <w:rFonts w:hint="eastAsia" w:ascii="仿宋" w:hAnsi="仿宋" w:eastAsia="仿宋" w:cs="仿宋"/>
                <w:lang w:eastAsia="zh-CN"/>
              </w:rPr>
              <w:t>序号</w:t>
            </w:r>
          </w:p>
        </w:tc>
        <w:tc>
          <w:tcPr>
            <w:tcW w:w="1965" w:type="dxa"/>
            <w:vAlign w:val="center"/>
          </w:tcPr>
          <w:p>
            <w:pPr>
              <w:spacing w:before="100" w:after="200" w:line="360" w:lineRule="auto"/>
              <w:jc w:val="center"/>
              <w:rPr>
                <w:rFonts w:hint="default" w:ascii="仿宋" w:hAnsi="仿宋" w:eastAsia="仿宋" w:cs="仿宋"/>
                <w:lang w:val="en-US" w:eastAsia="zh-CN"/>
              </w:rPr>
            </w:pPr>
            <w:r>
              <w:rPr>
                <w:rFonts w:hint="eastAsia" w:ascii="仿宋" w:hAnsi="仿宋" w:eastAsia="仿宋" w:cs="仿宋"/>
                <w:lang w:val="en-US" w:eastAsia="zh-CN"/>
              </w:rPr>
              <w:t>服务内容</w:t>
            </w:r>
          </w:p>
        </w:tc>
        <w:tc>
          <w:tcPr>
            <w:tcW w:w="1230" w:type="dxa"/>
            <w:vAlign w:val="center"/>
          </w:tcPr>
          <w:p>
            <w:pPr>
              <w:spacing w:before="100" w:after="200" w:line="360" w:lineRule="auto"/>
              <w:jc w:val="center"/>
              <w:rPr>
                <w:rFonts w:hint="default" w:ascii="仿宋" w:hAnsi="仿宋" w:eastAsia="仿宋" w:cs="仿宋"/>
                <w:lang w:val="en-US" w:eastAsia="zh-CN"/>
              </w:rPr>
            </w:pPr>
            <w:r>
              <w:rPr>
                <w:rFonts w:hint="eastAsia" w:ascii="仿宋" w:hAnsi="仿宋" w:eastAsia="仿宋" w:cs="仿宋"/>
                <w:lang w:val="en-US" w:eastAsia="zh-CN"/>
              </w:rPr>
              <w:t>供应商报价（元）</w:t>
            </w:r>
          </w:p>
        </w:tc>
        <w:tc>
          <w:tcPr>
            <w:tcW w:w="1125" w:type="dxa"/>
            <w:vAlign w:val="center"/>
          </w:tcPr>
          <w:p>
            <w:pPr>
              <w:spacing w:before="100" w:after="200" w:line="360" w:lineRule="auto"/>
              <w:jc w:val="center"/>
              <w:rPr>
                <w:rFonts w:ascii="仿宋" w:hAnsi="仿宋" w:eastAsia="仿宋" w:cs="仿宋"/>
                <w:lang w:eastAsia="zh-CN"/>
              </w:rPr>
            </w:pPr>
            <w:r>
              <w:rPr>
                <w:rFonts w:hint="eastAsia" w:ascii="仿宋" w:hAnsi="仿宋" w:eastAsia="仿宋" w:cs="仿宋"/>
                <w:lang w:eastAsia="zh-CN"/>
              </w:rPr>
              <w:t>付款时间</w:t>
            </w:r>
            <w:r>
              <w:rPr>
                <w:rFonts w:ascii="仿宋" w:hAnsi="仿宋" w:eastAsia="仿宋" w:cs="仿宋"/>
                <w:lang w:eastAsia="zh-CN"/>
              </w:rPr>
              <w:t>节点</w:t>
            </w:r>
          </w:p>
        </w:tc>
        <w:tc>
          <w:tcPr>
            <w:tcW w:w="1785" w:type="dxa"/>
            <w:vAlign w:val="center"/>
          </w:tcPr>
          <w:p>
            <w:pPr>
              <w:spacing w:before="100" w:after="200" w:line="360" w:lineRule="auto"/>
              <w:jc w:val="center"/>
              <w:rPr>
                <w:rFonts w:ascii="仿宋" w:hAnsi="仿宋" w:eastAsia="仿宋" w:cs="仿宋"/>
                <w:lang w:eastAsia="zh-CN"/>
              </w:rPr>
            </w:pPr>
            <w:r>
              <w:rPr>
                <w:rFonts w:hint="eastAsia" w:ascii="仿宋" w:hAnsi="仿宋" w:eastAsia="仿宋" w:cs="仿宋"/>
                <w:lang w:eastAsia="zh-CN"/>
              </w:rPr>
              <w:t>支付方式</w:t>
            </w:r>
          </w:p>
        </w:tc>
        <w:tc>
          <w:tcPr>
            <w:tcW w:w="2310" w:type="dxa"/>
            <w:vAlign w:val="center"/>
          </w:tcPr>
          <w:p>
            <w:pPr>
              <w:spacing w:before="100" w:after="200" w:line="360" w:lineRule="auto"/>
              <w:jc w:val="center"/>
              <w:rPr>
                <w:rFonts w:ascii="仿宋" w:hAnsi="仿宋" w:eastAsia="仿宋" w:cs="仿宋"/>
                <w:lang w:eastAsia="zh-CN"/>
              </w:rPr>
            </w:pPr>
            <w:r>
              <w:rPr>
                <w:rFonts w:hint="eastAsia" w:ascii="仿宋" w:hAnsi="仿宋" w:eastAsia="仿宋" w:cs="仿宋"/>
                <w:lang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vAlign w:val="center"/>
          </w:tcPr>
          <w:p>
            <w:pPr>
              <w:spacing w:before="100" w:after="200" w:line="360" w:lineRule="auto"/>
              <w:jc w:val="both"/>
              <w:rPr>
                <w:rFonts w:ascii="仿宋" w:hAnsi="仿宋" w:eastAsia="仿宋" w:cs="仿宋"/>
                <w:highlight w:val="none"/>
                <w:lang w:eastAsia="zh-CN"/>
              </w:rPr>
            </w:pPr>
            <w:r>
              <w:rPr>
                <w:rFonts w:ascii="仿宋" w:hAnsi="仿宋" w:eastAsia="仿宋" w:cs="仿宋"/>
                <w:highlight w:val="none"/>
                <w:lang w:eastAsia="zh-CN"/>
              </w:rPr>
              <w:t>1</w:t>
            </w:r>
          </w:p>
        </w:tc>
        <w:tc>
          <w:tcPr>
            <w:tcW w:w="1965" w:type="dxa"/>
            <w:vMerge w:val="restart"/>
            <w:vAlign w:val="center"/>
          </w:tcPr>
          <w:p>
            <w:pPr>
              <w:spacing w:before="100" w:after="200" w:line="360" w:lineRule="auto"/>
              <w:jc w:val="both"/>
              <w:rPr>
                <w:rFonts w:hint="default" w:ascii="仿宋" w:hAnsi="仿宋" w:eastAsia="仿宋" w:cs="仿宋"/>
                <w:highlight w:val="none"/>
                <w:lang w:val="en-US" w:eastAsia="zh-CN"/>
              </w:rPr>
            </w:pPr>
            <w:r>
              <w:rPr>
                <w:rFonts w:hint="default" w:ascii="仿宋" w:hAnsi="仿宋" w:eastAsia="仿宋" w:cs="仿宋"/>
                <w:highlight w:val="none"/>
                <w:lang w:val="en-US" w:eastAsia="zh-CN"/>
              </w:rPr>
              <w:t>大山坪院区医疗服务环境升级规划设计及可行性研究报告咨询</w:t>
            </w:r>
            <w:r>
              <w:rPr>
                <w:rFonts w:hint="eastAsia" w:ascii="仿宋" w:hAnsi="仿宋" w:eastAsia="仿宋" w:cs="仿宋"/>
                <w:highlight w:val="none"/>
                <w:lang w:val="en-US" w:eastAsia="zh-CN"/>
              </w:rPr>
              <w:t>服务</w:t>
            </w:r>
          </w:p>
        </w:tc>
        <w:tc>
          <w:tcPr>
            <w:tcW w:w="1230" w:type="dxa"/>
            <w:vMerge w:val="restart"/>
            <w:vAlign w:val="center"/>
          </w:tcPr>
          <w:p>
            <w:pPr>
              <w:spacing w:before="100" w:after="200" w:line="360" w:lineRule="auto"/>
              <w:jc w:val="both"/>
              <w:rPr>
                <w:rFonts w:ascii="仿宋" w:hAnsi="仿宋" w:eastAsia="仿宋" w:cs="仿宋"/>
                <w:highlight w:val="none"/>
                <w:lang w:eastAsia="zh-CN"/>
              </w:rPr>
            </w:pPr>
          </w:p>
        </w:tc>
        <w:tc>
          <w:tcPr>
            <w:tcW w:w="1125" w:type="dxa"/>
            <w:vAlign w:val="center"/>
          </w:tcPr>
          <w:p>
            <w:pPr>
              <w:spacing w:before="100" w:after="200" w:line="360" w:lineRule="auto"/>
              <w:jc w:val="both"/>
              <w:rPr>
                <w:rFonts w:ascii="仿宋" w:hAnsi="仿宋" w:eastAsia="仿宋" w:cs="仿宋"/>
                <w:highlight w:val="none"/>
                <w:lang w:eastAsia="zh-CN"/>
              </w:rPr>
            </w:pPr>
            <w:r>
              <w:rPr>
                <w:rFonts w:hint="eastAsia" w:ascii="仿宋" w:hAnsi="仿宋" w:eastAsia="仿宋" w:cs="仿宋"/>
                <w:highlight w:val="none"/>
                <w:lang w:eastAsia="zh-CN"/>
              </w:rPr>
              <w:t>可行性</w:t>
            </w:r>
            <w:r>
              <w:rPr>
                <w:rFonts w:ascii="仿宋" w:hAnsi="仿宋" w:eastAsia="仿宋" w:cs="仿宋"/>
                <w:highlight w:val="none"/>
                <w:lang w:eastAsia="zh-CN"/>
              </w:rPr>
              <w:t>研究节点</w:t>
            </w:r>
          </w:p>
        </w:tc>
        <w:tc>
          <w:tcPr>
            <w:tcW w:w="1785" w:type="dxa"/>
            <w:vAlign w:val="center"/>
          </w:tcPr>
          <w:p>
            <w:pPr>
              <w:spacing w:before="100" w:after="200" w:line="360" w:lineRule="auto"/>
              <w:jc w:val="both"/>
              <w:rPr>
                <w:rFonts w:ascii="仿宋" w:hAnsi="仿宋" w:eastAsia="仿宋" w:cs="仿宋"/>
                <w:highlight w:val="none"/>
                <w:lang w:eastAsia="zh-CN"/>
              </w:rPr>
            </w:pPr>
            <w:r>
              <w:rPr>
                <w:rFonts w:hint="eastAsia" w:ascii="仿宋" w:hAnsi="仿宋" w:eastAsia="仿宋" w:cs="仿宋"/>
                <w:highlight w:val="none"/>
                <w:lang w:eastAsia="zh-CN"/>
              </w:rPr>
              <w:t>完成</w:t>
            </w:r>
            <w:r>
              <w:rPr>
                <w:rFonts w:ascii="仿宋" w:hAnsi="仿宋" w:eastAsia="仿宋" w:cs="仿宋"/>
                <w:highlight w:val="none"/>
                <w:lang w:eastAsia="zh-CN"/>
              </w:rPr>
              <w:t>节点6</w:t>
            </w:r>
            <w:r>
              <w:rPr>
                <w:rFonts w:hint="eastAsia" w:ascii="仿宋" w:hAnsi="仿宋" w:eastAsia="仿宋" w:cs="仿宋"/>
                <w:highlight w:val="none"/>
                <w:lang w:eastAsia="zh-CN"/>
              </w:rPr>
              <w:t>可行性</w:t>
            </w:r>
            <w:r>
              <w:rPr>
                <w:rFonts w:ascii="仿宋" w:hAnsi="仿宋" w:eastAsia="仿宋" w:cs="仿宋"/>
                <w:highlight w:val="none"/>
                <w:lang w:eastAsia="zh-CN"/>
              </w:rPr>
              <w:t>研究</w:t>
            </w:r>
            <w:r>
              <w:rPr>
                <w:rFonts w:hint="eastAsia" w:ascii="仿宋" w:hAnsi="仿宋" w:eastAsia="仿宋" w:cs="仿宋"/>
                <w:highlight w:val="none"/>
                <w:lang w:eastAsia="zh-CN"/>
              </w:rPr>
              <w:t>报告评审</w:t>
            </w:r>
            <w:r>
              <w:rPr>
                <w:rFonts w:ascii="仿宋" w:hAnsi="仿宋" w:eastAsia="仿宋" w:cs="仿宋"/>
                <w:highlight w:val="none"/>
                <w:lang w:eastAsia="zh-CN"/>
              </w:rPr>
              <w:t>正向通过后，支付</w:t>
            </w:r>
            <w:r>
              <w:rPr>
                <w:rFonts w:hint="eastAsia" w:ascii="仿宋" w:hAnsi="仿宋" w:eastAsia="仿宋" w:cs="仿宋"/>
                <w:highlight w:val="none"/>
                <w:lang w:eastAsia="zh-CN"/>
              </w:rPr>
              <w:t>所有</w:t>
            </w:r>
            <w:r>
              <w:rPr>
                <w:rFonts w:ascii="仿宋" w:hAnsi="仿宋" w:eastAsia="仿宋" w:cs="仿宋"/>
                <w:highlight w:val="none"/>
                <w:lang w:eastAsia="zh-CN"/>
              </w:rPr>
              <w:t>费用</w:t>
            </w:r>
            <w:r>
              <w:rPr>
                <w:rFonts w:hint="eastAsia" w:ascii="仿宋" w:hAnsi="仿宋" w:eastAsia="仿宋" w:cs="仿宋"/>
                <w:highlight w:val="none"/>
                <w:lang w:eastAsia="zh-CN"/>
              </w:rPr>
              <w:t>的</w:t>
            </w:r>
            <w:r>
              <w:rPr>
                <w:rFonts w:ascii="仿宋" w:hAnsi="仿宋" w:eastAsia="仿宋" w:cs="仿宋"/>
                <w:highlight w:val="none"/>
                <w:lang w:eastAsia="zh-CN"/>
              </w:rPr>
              <w:t>80%</w:t>
            </w:r>
          </w:p>
        </w:tc>
        <w:tc>
          <w:tcPr>
            <w:tcW w:w="2310" w:type="dxa"/>
            <w:vMerge w:val="restart"/>
            <w:vAlign w:val="center"/>
          </w:tcPr>
          <w:p>
            <w:pPr>
              <w:pStyle w:val="16"/>
              <w:numPr>
                <w:ilvl w:val="0"/>
                <w:numId w:val="0"/>
              </w:numPr>
              <w:spacing w:before="100" w:after="200" w:line="360" w:lineRule="auto"/>
              <w:ind w:leftChars="0"/>
              <w:jc w:val="both"/>
              <w:rPr>
                <w:rFonts w:ascii="仿宋" w:hAnsi="仿宋" w:eastAsia="仿宋" w:cs="仿宋"/>
                <w:highlight w:val="none"/>
              </w:rPr>
            </w:pPr>
            <w:r>
              <w:rPr>
                <w:rFonts w:hint="eastAsia" w:ascii="仿宋" w:hAnsi="仿宋" w:eastAsia="仿宋" w:cs="仿宋"/>
                <w:highlight w:val="none"/>
                <w:lang w:val="en-US" w:eastAsia="zh-CN"/>
              </w:rPr>
              <w:t>1.</w:t>
            </w:r>
            <w:r>
              <w:rPr>
                <w:rFonts w:hint="eastAsia" w:ascii="仿宋" w:hAnsi="仿宋" w:eastAsia="仿宋" w:cs="仿宋"/>
                <w:highlight w:val="none"/>
              </w:rPr>
              <w:t>方案</w:t>
            </w:r>
            <w:r>
              <w:rPr>
                <w:rFonts w:ascii="仿宋" w:hAnsi="仿宋" w:eastAsia="仿宋" w:cs="仿宋"/>
                <w:highlight w:val="none"/>
              </w:rPr>
              <w:t>策划</w:t>
            </w:r>
            <w:r>
              <w:rPr>
                <w:rFonts w:hint="eastAsia" w:ascii="仿宋" w:hAnsi="仿宋" w:eastAsia="仿宋" w:cs="仿宋"/>
                <w:highlight w:val="none"/>
              </w:rPr>
              <w:t>阶段</w:t>
            </w:r>
            <w:r>
              <w:rPr>
                <w:rFonts w:ascii="仿宋" w:hAnsi="仿宋" w:eastAsia="仿宋" w:cs="仿宋"/>
                <w:highlight w:val="none"/>
              </w:rPr>
              <w:t>（</w:t>
            </w:r>
            <w:r>
              <w:rPr>
                <w:rFonts w:hint="eastAsia" w:ascii="仿宋" w:hAnsi="仿宋" w:eastAsia="仿宋" w:cs="仿宋"/>
                <w:highlight w:val="none"/>
              </w:rPr>
              <w:t>节点1.2</w:t>
            </w:r>
            <w:r>
              <w:rPr>
                <w:rFonts w:ascii="仿宋" w:hAnsi="仿宋" w:eastAsia="仿宋" w:cs="仿宋"/>
                <w:highlight w:val="none"/>
              </w:rPr>
              <w:t>）</w:t>
            </w:r>
            <w:r>
              <w:rPr>
                <w:rFonts w:hint="eastAsia" w:ascii="仿宋" w:hAnsi="仿宋" w:eastAsia="仿宋" w:cs="仿宋"/>
                <w:highlight w:val="none"/>
              </w:rPr>
              <w:t>费用</w:t>
            </w:r>
            <w:r>
              <w:rPr>
                <w:rFonts w:ascii="仿宋" w:hAnsi="仿宋" w:eastAsia="仿宋" w:cs="仿宋"/>
                <w:highlight w:val="none"/>
              </w:rPr>
              <w:t>占比</w:t>
            </w:r>
            <w:r>
              <w:rPr>
                <w:rFonts w:hint="eastAsia" w:ascii="仿宋" w:hAnsi="仿宋" w:eastAsia="仿宋" w:cs="仿宋"/>
                <w:highlight w:val="none"/>
              </w:rPr>
              <w:t>20%，规划设计</w:t>
            </w:r>
            <w:r>
              <w:rPr>
                <w:rFonts w:ascii="仿宋" w:hAnsi="仿宋" w:eastAsia="仿宋" w:cs="仿宋"/>
                <w:highlight w:val="none"/>
              </w:rPr>
              <w:t>阶段（</w:t>
            </w:r>
            <w:r>
              <w:rPr>
                <w:rFonts w:hint="eastAsia" w:ascii="仿宋" w:hAnsi="仿宋" w:eastAsia="仿宋" w:cs="仿宋"/>
                <w:highlight w:val="none"/>
              </w:rPr>
              <w:t>节点</w:t>
            </w:r>
            <w:r>
              <w:rPr>
                <w:rFonts w:ascii="仿宋" w:hAnsi="仿宋" w:eastAsia="仿宋" w:cs="仿宋"/>
                <w:highlight w:val="none"/>
              </w:rPr>
              <w:t>3.4）</w:t>
            </w:r>
            <w:r>
              <w:rPr>
                <w:rFonts w:hint="eastAsia" w:ascii="仿宋" w:hAnsi="仿宋" w:eastAsia="仿宋" w:cs="仿宋"/>
                <w:highlight w:val="none"/>
              </w:rPr>
              <w:t>费用</w:t>
            </w:r>
            <w:r>
              <w:rPr>
                <w:rFonts w:ascii="仿宋" w:hAnsi="仿宋" w:eastAsia="仿宋" w:cs="仿宋"/>
                <w:highlight w:val="none"/>
              </w:rPr>
              <w:t>占比5</w:t>
            </w:r>
            <w:r>
              <w:rPr>
                <w:rFonts w:hint="eastAsia" w:ascii="仿宋" w:hAnsi="仿宋" w:eastAsia="仿宋" w:cs="仿宋"/>
                <w:highlight w:val="none"/>
              </w:rPr>
              <w:t>0%，可行性研究报告阶段</w:t>
            </w:r>
            <w:r>
              <w:rPr>
                <w:rFonts w:ascii="仿宋" w:hAnsi="仿宋" w:eastAsia="仿宋" w:cs="仿宋"/>
                <w:highlight w:val="none"/>
              </w:rPr>
              <w:t>（</w:t>
            </w:r>
            <w:r>
              <w:rPr>
                <w:rFonts w:hint="eastAsia" w:ascii="仿宋" w:hAnsi="仿宋" w:eastAsia="仿宋" w:cs="仿宋"/>
                <w:highlight w:val="none"/>
              </w:rPr>
              <w:t>节点</w:t>
            </w:r>
            <w:r>
              <w:rPr>
                <w:rFonts w:ascii="仿宋" w:hAnsi="仿宋" w:eastAsia="仿宋" w:cs="仿宋"/>
                <w:highlight w:val="none"/>
              </w:rPr>
              <w:t>5.6）</w:t>
            </w:r>
            <w:r>
              <w:rPr>
                <w:rFonts w:hint="eastAsia" w:ascii="仿宋" w:hAnsi="仿宋" w:eastAsia="仿宋" w:cs="仿宋"/>
                <w:highlight w:val="none"/>
              </w:rPr>
              <w:t>费用</w:t>
            </w:r>
            <w:r>
              <w:rPr>
                <w:rFonts w:ascii="仿宋" w:hAnsi="仿宋" w:eastAsia="仿宋" w:cs="仿宋"/>
                <w:highlight w:val="none"/>
              </w:rPr>
              <w:t>占比3</w:t>
            </w:r>
            <w:r>
              <w:rPr>
                <w:rFonts w:hint="eastAsia" w:ascii="仿宋" w:hAnsi="仿宋" w:eastAsia="仿宋" w:cs="仿宋"/>
                <w:highlight w:val="none"/>
              </w:rPr>
              <w:t>0%。</w:t>
            </w:r>
          </w:p>
          <w:p>
            <w:pPr>
              <w:pStyle w:val="16"/>
              <w:numPr>
                <w:ilvl w:val="0"/>
                <w:numId w:val="0"/>
              </w:numPr>
              <w:spacing w:before="100" w:after="200" w:line="360" w:lineRule="auto"/>
              <w:ind w:leftChars="0"/>
              <w:jc w:val="both"/>
              <w:rPr>
                <w:rFonts w:hint="default" w:ascii="仿宋" w:hAnsi="仿宋" w:eastAsia="仿宋" w:cs="仿宋"/>
                <w:highlight w:val="none"/>
                <w:lang w:val="en-US" w:eastAsia="zh-CN"/>
              </w:rPr>
            </w:pPr>
            <w:r>
              <w:rPr>
                <w:rFonts w:hint="eastAsia" w:ascii="仿宋" w:hAnsi="仿宋" w:eastAsia="仿宋" w:cs="仿宋"/>
                <w:highlight w:val="none"/>
                <w:lang w:val="en-US" w:eastAsia="zh-CN"/>
              </w:rPr>
              <w:t>2.报告评审未通过</w:t>
            </w:r>
            <w:r>
              <w:rPr>
                <w:rFonts w:ascii="仿宋" w:hAnsi="仿宋" w:eastAsia="仿宋" w:cs="仿宋"/>
                <w:highlight w:val="none"/>
              </w:rPr>
              <w:t>不支付费用</w:t>
            </w:r>
            <w:r>
              <w:rPr>
                <w:rFonts w:hint="eastAsia" w:ascii="仿宋" w:hAnsi="仿宋" w:eastAsia="仿宋" w:cs="仿宋"/>
                <w:highlight w:val="none"/>
                <w:lang w:eastAsia="zh-CN"/>
              </w:rPr>
              <w:t>，</w:t>
            </w:r>
            <w:r>
              <w:rPr>
                <w:rFonts w:hint="eastAsia" w:ascii="仿宋" w:hAnsi="仿宋" w:eastAsia="仿宋" w:cs="仿宋"/>
                <w:highlight w:val="none"/>
                <w:lang w:val="en-US" w:eastAsia="zh-CN"/>
              </w:rPr>
              <w:t>直至评审通过后再结算相关费用。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vAlign w:val="center"/>
          </w:tcPr>
          <w:p>
            <w:pPr>
              <w:spacing w:before="100" w:after="200" w:line="360" w:lineRule="auto"/>
              <w:jc w:val="both"/>
              <w:rPr>
                <w:rFonts w:ascii="仿宋" w:hAnsi="仿宋" w:eastAsia="仿宋" w:cs="仿宋"/>
                <w:highlight w:val="none"/>
                <w:lang w:eastAsia="zh-CN"/>
              </w:rPr>
            </w:pPr>
            <w:r>
              <w:rPr>
                <w:rFonts w:ascii="仿宋" w:hAnsi="仿宋" w:eastAsia="仿宋" w:cs="仿宋"/>
                <w:highlight w:val="none"/>
                <w:lang w:eastAsia="zh-CN"/>
              </w:rPr>
              <w:t>2</w:t>
            </w:r>
          </w:p>
        </w:tc>
        <w:tc>
          <w:tcPr>
            <w:tcW w:w="1965" w:type="dxa"/>
            <w:vMerge w:val="continue"/>
            <w:vAlign w:val="center"/>
          </w:tcPr>
          <w:p>
            <w:pPr>
              <w:spacing w:before="100" w:after="200" w:line="360" w:lineRule="auto"/>
              <w:jc w:val="both"/>
              <w:rPr>
                <w:rFonts w:ascii="仿宋" w:hAnsi="仿宋" w:eastAsia="仿宋" w:cs="仿宋"/>
                <w:highlight w:val="none"/>
                <w:lang w:eastAsia="zh-CN"/>
              </w:rPr>
            </w:pPr>
          </w:p>
        </w:tc>
        <w:tc>
          <w:tcPr>
            <w:tcW w:w="1230" w:type="dxa"/>
            <w:vMerge w:val="continue"/>
            <w:vAlign w:val="center"/>
          </w:tcPr>
          <w:p>
            <w:pPr>
              <w:spacing w:before="100" w:after="200" w:line="360" w:lineRule="auto"/>
              <w:jc w:val="both"/>
              <w:rPr>
                <w:rFonts w:ascii="仿宋" w:hAnsi="仿宋" w:eastAsia="仿宋" w:cs="仿宋"/>
                <w:highlight w:val="none"/>
                <w:lang w:eastAsia="zh-CN"/>
              </w:rPr>
            </w:pPr>
          </w:p>
        </w:tc>
        <w:tc>
          <w:tcPr>
            <w:tcW w:w="1125" w:type="dxa"/>
            <w:vAlign w:val="center"/>
          </w:tcPr>
          <w:p>
            <w:pPr>
              <w:spacing w:before="100" w:after="200" w:line="360" w:lineRule="auto"/>
              <w:jc w:val="both"/>
              <w:rPr>
                <w:rFonts w:ascii="仿宋" w:hAnsi="仿宋" w:eastAsia="仿宋" w:cs="仿宋"/>
                <w:highlight w:val="none"/>
                <w:lang w:eastAsia="zh-CN"/>
              </w:rPr>
            </w:pPr>
            <w:r>
              <w:rPr>
                <w:rFonts w:hint="eastAsia" w:ascii="仿宋" w:hAnsi="仿宋" w:eastAsia="仿宋" w:cs="仿宋"/>
                <w:highlight w:val="none"/>
                <w:lang w:eastAsia="zh-CN"/>
              </w:rPr>
              <w:t>售后</w:t>
            </w:r>
            <w:r>
              <w:rPr>
                <w:rFonts w:ascii="仿宋" w:hAnsi="仿宋" w:eastAsia="仿宋" w:cs="仿宋"/>
                <w:highlight w:val="none"/>
                <w:lang w:eastAsia="zh-CN"/>
              </w:rPr>
              <w:t>服务</w:t>
            </w:r>
          </w:p>
        </w:tc>
        <w:tc>
          <w:tcPr>
            <w:tcW w:w="1785" w:type="dxa"/>
            <w:vAlign w:val="center"/>
          </w:tcPr>
          <w:p>
            <w:pPr>
              <w:spacing w:before="100" w:after="200" w:line="360" w:lineRule="auto"/>
              <w:jc w:val="both"/>
              <w:rPr>
                <w:rFonts w:hint="default" w:ascii="仿宋" w:hAnsi="仿宋" w:eastAsia="仿宋" w:cs="仿宋"/>
                <w:highlight w:val="none"/>
                <w:lang w:val="en-US" w:eastAsia="zh-CN"/>
              </w:rPr>
            </w:pPr>
            <w:r>
              <w:rPr>
                <w:rFonts w:hint="eastAsia" w:ascii="仿宋" w:hAnsi="仿宋" w:eastAsia="仿宋" w:cs="仿宋"/>
                <w:highlight w:val="none"/>
                <w:lang w:eastAsia="zh-CN"/>
              </w:rPr>
              <w:t>项目竣工</w:t>
            </w:r>
            <w:r>
              <w:rPr>
                <w:rFonts w:ascii="仿宋" w:hAnsi="仿宋" w:eastAsia="仿宋" w:cs="仿宋"/>
                <w:highlight w:val="none"/>
                <w:lang w:eastAsia="zh-CN"/>
              </w:rPr>
              <w:t>验收后支付剩余2</w:t>
            </w:r>
            <w:r>
              <w:rPr>
                <w:rFonts w:hint="eastAsia" w:ascii="仿宋" w:hAnsi="仿宋" w:eastAsia="仿宋" w:cs="仿宋"/>
                <w:highlight w:val="none"/>
                <w:lang w:eastAsia="zh-CN"/>
              </w:rPr>
              <w:t>0%</w:t>
            </w:r>
            <w:r>
              <w:rPr>
                <w:rFonts w:hint="eastAsia" w:ascii="仿宋" w:hAnsi="仿宋" w:eastAsia="仿宋" w:cs="仿宋"/>
                <w:highlight w:val="none"/>
                <w:lang w:val="en-US" w:eastAsia="zh-CN"/>
              </w:rPr>
              <w:t>服务费</w:t>
            </w:r>
          </w:p>
        </w:tc>
        <w:tc>
          <w:tcPr>
            <w:tcW w:w="2310" w:type="dxa"/>
            <w:vMerge w:val="continue"/>
            <w:vAlign w:val="center"/>
          </w:tcPr>
          <w:p>
            <w:pPr>
              <w:spacing w:before="100" w:after="200" w:line="360" w:lineRule="auto"/>
              <w:jc w:val="both"/>
              <w:rPr>
                <w:rFonts w:ascii="仿宋" w:hAnsi="仿宋" w:eastAsia="仿宋" w:cs="仿宋"/>
                <w:highlight w:val="none"/>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31" w:type="dxa"/>
            <w:gridSpan w:val="6"/>
            <w:vAlign w:val="center"/>
          </w:tcPr>
          <w:p>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注：1.供应商的报价是供应商响应采购项目要求的全部工作内容的价格体现，包括本项目、人工费、风险、管理、保险、税费等供应商完成本项目所需的一切费用。</w:t>
            </w:r>
          </w:p>
          <w:p>
            <w:pPr>
              <w:spacing w:line="24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2.由采购人聘请专家评审并结算相关咨询/评审费用，不包含在本次报价中。</w:t>
            </w:r>
          </w:p>
        </w:tc>
      </w:tr>
    </w:tbl>
    <w:p>
      <w:pPr>
        <w:spacing w:line="360" w:lineRule="auto"/>
        <w:rPr>
          <w:rFonts w:hint="eastAsia" w:ascii="仿宋" w:hAnsi="仿宋" w:eastAsia="仿宋" w:cs="仿宋"/>
          <w:sz w:val="24"/>
          <w:szCs w:val="24"/>
          <w:highlight w:val="none"/>
          <w:lang w:val="en-US" w:eastAsia="zh-CN"/>
        </w:rPr>
      </w:pP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供应商名称（盖单位章）：</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联系人及电话：</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时间：</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MDc1ZmI3NjNjNWQ2N2EzMDNkYjQ3NjkzNTU2NTQifQ=="/>
  </w:docVars>
  <w:rsids>
    <w:rsidRoot w:val="00000000"/>
    <w:rsid w:val="02906F11"/>
    <w:rsid w:val="062E2F61"/>
    <w:rsid w:val="06EB7F89"/>
    <w:rsid w:val="073B1607"/>
    <w:rsid w:val="0A8179E3"/>
    <w:rsid w:val="0B952F4D"/>
    <w:rsid w:val="0D987F7E"/>
    <w:rsid w:val="0F492117"/>
    <w:rsid w:val="140E413A"/>
    <w:rsid w:val="18CE7660"/>
    <w:rsid w:val="1C2336B3"/>
    <w:rsid w:val="1C36422E"/>
    <w:rsid w:val="22ED7010"/>
    <w:rsid w:val="23B83E1D"/>
    <w:rsid w:val="249F6C02"/>
    <w:rsid w:val="2B732DA8"/>
    <w:rsid w:val="2DFE28CF"/>
    <w:rsid w:val="30BF25EC"/>
    <w:rsid w:val="319A603B"/>
    <w:rsid w:val="37ED1CB2"/>
    <w:rsid w:val="3B412456"/>
    <w:rsid w:val="3BDD2324"/>
    <w:rsid w:val="3BEE1FD7"/>
    <w:rsid w:val="3DA9265A"/>
    <w:rsid w:val="43497EE7"/>
    <w:rsid w:val="459374FF"/>
    <w:rsid w:val="46F74436"/>
    <w:rsid w:val="4C1D214F"/>
    <w:rsid w:val="50AB7A1C"/>
    <w:rsid w:val="53F07DF8"/>
    <w:rsid w:val="574472CC"/>
    <w:rsid w:val="57E9247C"/>
    <w:rsid w:val="586A05AE"/>
    <w:rsid w:val="59127415"/>
    <w:rsid w:val="5C0C2BB7"/>
    <w:rsid w:val="5C5C2C26"/>
    <w:rsid w:val="5FC44E09"/>
    <w:rsid w:val="60EF3C1D"/>
    <w:rsid w:val="649A686C"/>
    <w:rsid w:val="65890FF7"/>
    <w:rsid w:val="66682803"/>
    <w:rsid w:val="67F3390B"/>
    <w:rsid w:val="6A5F1190"/>
    <w:rsid w:val="6B7B638D"/>
    <w:rsid w:val="6C07661A"/>
    <w:rsid w:val="6FC860C0"/>
    <w:rsid w:val="70F55465"/>
    <w:rsid w:val="71C805F9"/>
    <w:rsid w:val="7508339D"/>
    <w:rsid w:val="792A4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480"/>
      <w:outlineLvl w:val="0"/>
    </w:pPr>
    <w:rPr>
      <w:rFonts w:asciiTheme="majorHAnsi" w:hAnsiTheme="majorHAnsi" w:eastAsiaTheme="majorEastAsia" w:cstheme="majorBidi"/>
      <w:b/>
      <w:bCs/>
      <w:color w:val="000000"/>
      <w:sz w:val="28"/>
      <w:szCs w:val="28"/>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w:basedOn w:val="1"/>
    <w:next w:val="1"/>
    <w:autoRedefine/>
    <w:qFormat/>
    <w:uiPriority w:val="0"/>
    <w:pPr>
      <w:spacing w:after="120"/>
    </w:pPr>
    <w:rPr>
      <w:kern w:val="0"/>
      <w:sz w:val="20"/>
    </w:rPr>
  </w:style>
  <w:style w:type="paragraph" w:styleId="5">
    <w:name w:val="Plain Text"/>
    <w:basedOn w:val="1"/>
    <w:autoRedefine/>
    <w:qFormat/>
    <w:uiPriority w:val="0"/>
    <w:rPr>
      <w:rFonts w:hAnsi="Courier New"/>
    </w:rPr>
  </w:style>
  <w:style w:type="paragraph" w:styleId="6">
    <w:name w:val="Normal (Web)"/>
    <w:basedOn w:val="1"/>
    <w:autoRedefine/>
    <w:qFormat/>
    <w:uiPriority w:val="0"/>
    <w:pPr>
      <w:widowControl/>
      <w:spacing w:before="100" w:beforeAutospacing="1" w:after="100" w:afterAutospacing="1"/>
      <w:jc w:val="left"/>
    </w:pPr>
    <w:rPr>
      <w:rFonts w:hAnsi="宋体"/>
      <w:sz w:val="18"/>
    </w:rPr>
  </w:style>
  <w:style w:type="paragraph" w:styleId="7">
    <w:name w:val="Body Text First Indent"/>
    <w:basedOn w:val="4"/>
    <w:next w:val="8"/>
    <w:autoRedefine/>
    <w:qFormat/>
    <w:uiPriority w:val="0"/>
    <w:pPr>
      <w:spacing w:line="360" w:lineRule="auto"/>
      <w:ind w:left="30" w:leftChars="30" w:firstLine="420" w:firstLineChars="100"/>
    </w:pPr>
    <w:rPr>
      <w:rFonts w:ascii="宋体" w:hAnsi="宋体"/>
      <w:kern w:val="0"/>
      <w:sz w:val="24"/>
      <w:szCs w:val="18"/>
    </w:rPr>
  </w:style>
  <w:style w:type="paragraph" w:customStyle="1" w:styleId="8">
    <w:name w:val="段落正文"/>
    <w:basedOn w:val="1"/>
    <w:autoRedefine/>
    <w:qFormat/>
    <w:uiPriority w:val="0"/>
    <w:pPr>
      <w:spacing w:beforeLines="50" w:line="360" w:lineRule="auto"/>
      <w:ind w:firstLine="200" w:firstLineChars="200"/>
    </w:pPr>
    <w:rPr>
      <w:rFonts w:ascii="Times New Roman"/>
      <w:spacing w:val="2"/>
      <w:sz w:val="24"/>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autoRedefine/>
    <w:qFormat/>
    <w:uiPriority w:val="0"/>
    <w:rPr>
      <w:b/>
    </w:rPr>
  </w:style>
  <w:style w:type="paragraph" w:styleId="13">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14">
    <w:name w:val="font91"/>
    <w:basedOn w:val="11"/>
    <w:autoRedefine/>
    <w:qFormat/>
    <w:uiPriority w:val="0"/>
    <w:rPr>
      <w:rFonts w:hint="eastAsia" w:ascii="宋体" w:hAnsi="宋体" w:eastAsia="宋体" w:cs="宋体"/>
      <w:color w:val="FF0000"/>
      <w:sz w:val="16"/>
      <w:szCs w:val="16"/>
      <w:u w:val="none"/>
    </w:rPr>
  </w:style>
  <w:style w:type="character" w:customStyle="1" w:styleId="15">
    <w:name w:val="font71"/>
    <w:basedOn w:val="11"/>
    <w:autoRedefine/>
    <w:qFormat/>
    <w:uiPriority w:val="0"/>
    <w:rPr>
      <w:rFonts w:hint="eastAsia" w:ascii="宋体" w:hAnsi="宋体" w:eastAsia="宋体" w:cs="宋体"/>
      <w:color w:val="000000"/>
      <w:sz w:val="16"/>
      <w:szCs w:val="16"/>
      <w:u w:val="none"/>
    </w:rPr>
  </w:style>
  <w:style w:type="paragraph" w:styleId="16">
    <w:name w:val="List Paragraph"/>
    <w:basedOn w:val="1"/>
    <w:autoRedefine/>
    <w:qFormat/>
    <w:uiPriority w:val="34"/>
    <w:pPr>
      <w:ind w:firstLine="420" w:firstLineChars="200"/>
    </w:pPr>
  </w:style>
  <w:style w:type="character" w:customStyle="1" w:styleId="17">
    <w:name w:val="font51"/>
    <w:basedOn w:val="11"/>
    <w:autoRedefine/>
    <w:qFormat/>
    <w:uiPriority w:val="0"/>
    <w:rPr>
      <w:rFonts w:hint="eastAsia" w:ascii="宋体" w:hAnsi="宋体" w:eastAsia="宋体" w:cs="宋体"/>
      <w:color w:val="000000"/>
      <w:sz w:val="20"/>
      <w:szCs w:val="20"/>
      <w:u w:val="none"/>
    </w:rPr>
  </w:style>
  <w:style w:type="character" w:customStyle="1" w:styleId="18">
    <w:name w:val="font31"/>
    <w:basedOn w:val="1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ZYY</dc:creator>
  <cp:lastModifiedBy>宋婷婷</cp:lastModifiedBy>
  <dcterms:modified xsi:type="dcterms:W3CDTF">2024-05-30T06:44:06Z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871256CCB1E84948A2560AE634433EB1_12</vt:lpwstr>
  </property>
</Properties>
</file>